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55" w:rsidRDefault="00C73855">
      <w:pPr>
        <w:pStyle w:val="ConsPlusTitlePage"/>
      </w:pPr>
      <w:r>
        <w:t xml:space="preserve">Документ предоставлен </w:t>
      </w:r>
      <w:hyperlink r:id="rId4">
        <w:r>
          <w:rPr>
            <w:color w:val="0000FF"/>
          </w:rPr>
          <w:t>КонсультантПлюс</w:t>
        </w:r>
      </w:hyperlink>
      <w:r>
        <w:br/>
      </w:r>
    </w:p>
    <w:p w:rsidR="00C73855" w:rsidRDefault="00C73855">
      <w:pPr>
        <w:pStyle w:val="ConsPlusNormal"/>
        <w:jc w:val="both"/>
        <w:outlineLvl w:val="0"/>
      </w:pPr>
    </w:p>
    <w:p w:rsidR="00C73855" w:rsidRDefault="00C73855">
      <w:pPr>
        <w:pStyle w:val="ConsPlusNormal"/>
        <w:outlineLvl w:val="0"/>
      </w:pPr>
      <w:r>
        <w:t>Зарегистрировано в Минюсте России 27 июня 2017 г. N 47195</w:t>
      </w:r>
    </w:p>
    <w:p w:rsidR="00C73855" w:rsidRDefault="00C73855">
      <w:pPr>
        <w:pStyle w:val="ConsPlusNormal"/>
        <w:pBdr>
          <w:bottom w:val="single" w:sz="6" w:space="0" w:color="auto"/>
        </w:pBdr>
        <w:spacing w:before="100" w:after="100"/>
        <w:jc w:val="both"/>
        <w:rPr>
          <w:sz w:val="2"/>
          <w:szCs w:val="2"/>
        </w:rPr>
      </w:pPr>
    </w:p>
    <w:p w:rsidR="00C73855" w:rsidRDefault="00C73855">
      <w:pPr>
        <w:pStyle w:val="ConsPlusNormal"/>
        <w:jc w:val="both"/>
      </w:pPr>
    </w:p>
    <w:p w:rsidR="00C73855" w:rsidRDefault="00C73855">
      <w:pPr>
        <w:pStyle w:val="ConsPlusTitle"/>
        <w:jc w:val="center"/>
      </w:pPr>
      <w:r>
        <w:t>МИНИСТЕРСТВО ОБРАЗОВАНИЯ И НАУКИ РОССИЙСКОЙ ФЕДЕРАЦИИ</w:t>
      </w:r>
    </w:p>
    <w:p w:rsidR="00C73855" w:rsidRDefault="00C73855">
      <w:pPr>
        <w:pStyle w:val="ConsPlusTitle"/>
        <w:jc w:val="center"/>
      </w:pPr>
    </w:p>
    <w:p w:rsidR="00C73855" w:rsidRDefault="00C73855">
      <w:pPr>
        <w:pStyle w:val="ConsPlusTitle"/>
        <w:jc w:val="center"/>
      </w:pPr>
      <w:r>
        <w:t>ПРИКАЗ</w:t>
      </w:r>
    </w:p>
    <w:p w:rsidR="00C73855" w:rsidRDefault="00C73855">
      <w:pPr>
        <w:pStyle w:val="ConsPlusTitle"/>
        <w:jc w:val="center"/>
      </w:pPr>
      <w:r>
        <w:t>от 8 июня 2017 г. N 509</w:t>
      </w:r>
    </w:p>
    <w:p w:rsidR="00C73855" w:rsidRDefault="00C73855">
      <w:pPr>
        <w:pStyle w:val="ConsPlusTitle"/>
        <w:jc w:val="center"/>
      </w:pPr>
    </w:p>
    <w:p w:rsidR="00C73855" w:rsidRDefault="00C73855">
      <w:pPr>
        <w:pStyle w:val="ConsPlusTitle"/>
        <w:jc w:val="center"/>
      </w:pPr>
      <w:r>
        <w:t>ОБ УТВЕРЖДЕНИИ</w:t>
      </w:r>
    </w:p>
    <w:p w:rsidR="00C73855" w:rsidRDefault="00C73855">
      <w:pPr>
        <w:pStyle w:val="ConsPlusTitle"/>
        <w:jc w:val="center"/>
      </w:pPr>
      <w:r>
        <w:t>ФЕДЕРАЛЬНОГО ГОСУДАРСТВЕННОГО ОБРАЗОВАТЕЛЬНОГО СТАНДАРТА</w:t>
      </w:r>
    </w:p>
    <w:p w:rsidR="00C73855" w:rsidRDefault="00C73855">
      <w:pPr>
        <w:pStyle w:val="ConsPlusTitle"/>
        <w:jc w:val="center"/>
      </w:pPr>
      <w:r>
        <w:t>ВЫСШЕГО ОБРАЗОВАНИЯ - БАКАЛАВРИАТ ПО НАПРАВЛЕНИЮ ПОДГОТОВКИ</w:t>
      </w:r>
    </w:p>
    <w:p w:rsidR="00C73855" w:rsidRDefault="00C73855">
      <w:pPr>
        <w:pStyle w:val="ConsPlusTitle"/>
        <w:jc w:val="center"/>
      </w:pPr>
      <w:r>
        <w:t>07.03.01 АРХИТЕКТУРА</w:t>
      </w:r>
    </w:p>
    <w:p w:rsidR="00C73855" w:rsidRDefault="00C73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855" w:rsidRDefault="00C73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855" w:rsidRDefault="00C73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855" w:rsidRDefault="00C73855">
            <w:pPr>
              <w:pStyle w:val="ConsPlusNormal"/>
              <w:jc w:val="center"/>
            </w:pPr>
            <w:r>
              <w:rPr>
                <w:color w:val="392C69"/>
              </w:rPr>
              <w:t>Список изменяющих документов</w:t>
            </w:r>
          </w:p>
          <w:p w:rsidR="00C73855" w:rsidRDefault="00C73855">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C73855" w:rsidRDefault="00C73855">
            <w:pPr>
              <w:pStyle w:val="ConsPlusNormal"/>
              <w:jc w:val="center"/>
            </w:pPr>
            <w:r>
              <w:rPr>
                <w:color w:val="392C69"/>
              </w:rPr>
              <w:t xml:space="preserve">от 08.02.2021 </w:t>
            </w:r>
            <w:hyperlink r:id="rId6">
              <w:r>
                <w:rPr>
                  <w:color w:val="0000FF"/>
                </w:rPr>
                <w:t>N 83</w:t>
              </w:r>
            </w:hyperlink>
            <w:r>
              <w:rPr>
                <w:color w:val="392C69"/>
              </w:rPr>
              <w:t xml:space="preserve">, от 19.07.2022 </w:t>
            </w:r>
            <w:hyperlink r:id="rId7">
              <w:r>
                <w:rPr>
                  <w:color w:val="0000FF"/>
                </w:rPr>
                <w:t>N 662</w:t>
              </w:r>
            </w:hyperlink>
            <w:r>
              <w:rPr>
                <w:color w:val="392C69"/>
              </w:rPr>
              <w:t xml:space="preserve">, от 27.02.2023 </w:t>
            </w:r>
            <w:hyperlink r:id="rId8">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855" w:rsidRDefault="00C73855">
            <w:pPr>
              <w:pStyle w:val="ConsPlusNormal"/>
            </w:pPr>
          </w:p>
        </w:tc>
      </w:tr>
    </w:tbl>
    <w:p w:rsidR="00C73855" w:rsidRDefault="00C73855">
      <w:pPr>
        <w:pStyle w:val="ConsPlusNormal"/>
        <w:jc w:val="both"/>
      </w:pPr>
    </w:p>
    <w:p w:rsidR="00C73855" w:rsidRDefault="00C73855">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и </w:t>
      </w:r>
      <w:hyperlink r:id="rId9">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C73855" w:rsidRDefault="00C73855">
      <w:pPr>
        <w:pStyle w:val="ConsPlusNormal"/>
        <w:spacing w:before="22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бакалавриат по направлению подготовки 07.03.01 Архитектура (далее - стандарт).</w:t>
      </w:r>
    </w:p>
    <w:p w:rsidR="00C73855" w:rsidRDefault="00C73855">
      <w:pPr>
        <w:pStyle w:val="ConsPlusNormal"/>
        <w:spacing w:before="220"/>
        <w:ind w:firstLine="540"/>
        <w:jc w:val="both"/>
      </w:pPr>
      <w:r>
        <w:t>2. Установить, что:</w:t>
      </w:r>
    </w:p>
    <w:p w:rsidR="00C73855" w:rsidRDefault="00C73855">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C73855" w:rsidRDefault="00C73855">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высшего образования по направлению подготовки 07.03.01 Архитектура (уровень бакалавриата), утвержденным приказом Министерства образования и науки Российской Федерации от 21 апреля 2016 г. N 463 (зарегистрирован Министерством юстиции Российской Федерации 18 мая 2016 г., регистрационный N 42143), прекращается 31 декабря 2018 года.</w:t>
      </w:r>
    </w:p>
    <w:p w:rsidR="00C73855" w:rsidRDefault="00C73855">
      <w:pPr>
        <w:pStyle w:val="ConsPlusNormal"/>
        <w:spacing w:before="220"/>
        <w:ind w:firstLine="540"/>
        <w:jc w:val="both"/>
      </w:pPr>
      <w:r>
        <w:t>3. Настоящий приказ вступает в силу с 30 декабря 2017 года.</w:t>
      </w:r>
    </w:p>
    <w:p w:rsidR="00C73855" w:rsidRDefault="00C73855">
      <w:pPr>
        <w:pStyle w:val="ConsPlusNormal"/>
        <w:jc w:val="both"/>
      </w:pPr>
    </w:p>
    <w:p w:rsidR="00C73855" w:rsidRDefault="00C73855">
      <w:pPr>
        <w:pStyle w:val="ConsPlusNormal"/>
        <w:jc w:val="right"/>
      </w:pPr>
      <w:r>
        <w:t>Министр</w:t>
      </w:r>
    </w:p>
    <w:p w:rsidR="00C73855" w:rsidRDefault="00C73855">
      <w:pPr>
        <w:pStyle w:val="ConsPlusNormal"/>
        <w:jc w:val="right"/>
      </w:pPr>
      <w:r>
        <w:t>О.Ю.ВАСИЛЬЕВА</w:t>
      </w:r>
    </w:p>
    <w:p w:rsidR="00C73855" w:rsidRDefault="00C73855">
      <w:pPr>
        <w:pStyle w:val="ConsPlusNormal"/>
        <w:jc w:val="both"/>
      </w:pPr>
    </w:p>
    <w:p w:rsidR="00C73855" w:rsidRDefault="00C73855">
      <w:pPr>
        <w:pStyle w:val="ConsPlusNormal"/>
        <w:jc w:val="both"/>
      </w:pPr>
    </w:p>
    <w:p w:rsidR="00C73855" w:rsidRDefault="00C73855">
      <w:pPr>
        <w:pStyle w:val="ConsPlusNormal"/>
        <w:jc w:val="both"/>
      </w:pPr>
    </w:p>
    <w:p w:rsidR="00C73855" w:rsidRDefault="00C73855">
      <w:pPr>
        <w:pStyle w:val="ConsPlusNormal"/>
        <w:jc w:val="both"/>
      </w:pPr>
    </w:p>
    <w:p w:rsidR="00C73855" w:rsidRDefault="00C73855">
      <w:pPr>
        <w:pStyle w:val="ConsPlusNormal"/>
        <w:jc w:val="both"/>
      </w:pPr>
    </w:p>
    <w:p w:rsidR="00C73855" w:rsidRDefault="00C73855">
      <w:pPr>
        <w:pStyle w:val="ConsPlusNormal"/>
        <w:jc w:val="right"/>
        <w:outlineLvl w:val="0"/>
      </w:pPr>
      <w:r>
        <w:t>Приложение</w:t>
      </w:r>
    </w:p>
    <w:p w:rsidR="00C73855" w:rsidRDefault="00C73855">
      <w:pPr>
        <w:pStyle w:val="ConsPlusNormal"/>
        <w:jc w:val="both"/>
      </w:pPr>
    </w:p>
    <w:p w:rsidR="00C73855" w:rsidRDefault="00C73855">
      <w:pPr>
        <w:pStyle w:val="ConsPlusNormal"/>
        <w:jc w:val="right"/>
      </w:pPr>
      <w:r>
        <w:t>Утвержден</w:t>
      </w:r>
    </w:p>
    <w:p w:rsidR="00C73855" w:rsidRDefault="00C73855">
      <w:pPr>
        <w:pStyle w:val="ConsPlusNormal"/>
        <w:jc w:val="right"/>
      </w:pPr>
      <w:r>
        <w:t>приказом Министерства образования</w:t>
      </w:r>
    </w:p>
    <w:p w:rsidR="00C73855" w:rsidRDefault="00C73855">
      <w:pPr>
        <w:pStyle w:val="ConsPlusNormal"/>
        <w:jc w:val="right"/>
      </w:pPr>
      <w:r>
        <w:t>и науки Российской Федерации</w:t>
      </w:r>
    </w:p>
    <w:p w:rsidR="00C73855" w:rsidRDefault="00C73855">
      <w:pPr>
        <w:pStyle w:val="ConsPlusNormal"/>
        <w:jc w:val="right"/>
      </w:pPr>
      <w:r>
        <w:t>от 8 июня 2017 г. N 509</w:t>
      </w:r>
    </w:p>
    <w:p w:rsidR="00C73855" w:rsidRDefault="00C73855">
      <w:pPr>
        <w:pStyle w:val="ConsPlusNormal"/>
        <w:jc w:val="both"/>
      </w:pPr>
    </w:p>
    <w:p w:rsidR="00C73855" w:rsidRDefault="00C73855">
      <w:pPr>
        <w:pStyle w:val="ConsPlusTitle"/>
        <w:jc w:val="center"/>
      </w:pPr>
      <w:bookmarkStart w:id="0" w:name="P38"/>
      <w:bookmarkEnd w:id="0"/>
      <w:r>
        <w:t>ФЕДЕРАЛЬНЫЙ ГОСУДАРСТВЕННЫЙ ОБРАЗОВАТЕЛЬНЫЙ СТАНДАРТ</w:t>
      </w:r>
    </w:p>
    <w:p w:rsidR="00C73855" w:rsidRDefault="00C73855">
      <w:pPr>
        <w:pStyle w:val="ConsPlusTitle"/>
        <w:jc w:val="center"/>
      </w:pPr>
      <w:r>
        <w:t>ВЫСШЕГО ОБРАЗОВАНИЯ - БАКАЛАВРИАТ ПО НАПРАВЛЕНИЮ ПОДГОТОВКИ</w:t>
      </w:r>
    </w:p>
    <w:p w:rsidR="00C73855" w:rsidRDefault="00C73855">
      <w:pPr>
        <w:pStyle w:val="ConsPlusTitle"/>
        <w:jc w:val="center"/>
      </w:pPr>
      <w:r>
        <w:t>07.03.01 АРХИТЕКТУРА</w:t>
      </w:r>
    </w:p>
    <w:p w:rsidR="00C73855" w:rsidRDefault="00C738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738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855" w:rsidRDefault="00C738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855" w:rsidRDefault="00C738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855" w:rsidRDefault="00C73855">
            <w:pPr>
              <w:pStyle w:val="ConsPlusNormal"/>
              <w:jc w:val="center"/>
            </w:pPr>
            <w:r>
              <w:rPr>
                <w:color w:val="392C69"/>
              </w:rPr>
              <w:t>Список изменяющих документов</w:t>
            </w:r>
          </w:p>
          <w:p w:rsidR="00C73855" w:rsidRDefault="00C73855">
            <w:pPr>
              <w:pStyle w:val="ConsPlusNormal"/>
              <w:jc w:val="center"/>
            </w:pPr>
            <w:r>
              <w:rPr>
                <w:color w:val="392C69"/>
              </w:rPr>
              <w:t xml:space="preserve">(в ред. Приказов Минобрнауки России от 26.11.2020 </w:t>
            </w:r>
            <w:hyperlink r:id="rId11">
              <w:r>
                <w:rPr>
                  <w:color w:val="0000FF"/>
                </w:rPr>
                <w:t>N 1456</w:t>
              </w:r>
            </w:hyperlink>
            <w:r>
              <w:rPr>
                <w:color w:val="392C69"/>
              </w:rPr>
              <w:t>,</w:t>
            </w:r>
          </w:p>
          <w:p w:rsidR="00C73855" w:rsidRDefault="00C73855">
            <w:pPr>
              <w:pStyle w:val="ConsPlusNormal"/>
              <w:jc w:val="center"/>
            </w:pPr>
            <w:r>
              <w:rPr>
                <w:color w:val="392C69"/>
              </w:rPr>
              <w:t xml:space="preserve">от 08.02.2021 </w:t>
            </w:r>
            <w:hyperlink r:id="rId12">
              <w:r>
                <w:rPr>
                  <w:color w:val="0000FF"/>
                </w:rPr>
                <w:t>N 83</w:t>
              </w:r>
            </w:hyperlink>
            <w:r>
              <w:rPr>
                <w:color w:val="392C69"/>
              </w:rPr>
              <w:t xml:space="preserve">, от 19.07.2022 </w:t>
            </w:r>
            <w:hyperlink r:id="rId13">
              <w:r>
                <w:rPr>
                  <w:color w:val="0000FF"/>
                </w:rPr>
                <w:t>N 662</w:t>
              </w:r>
            </w:hyperlink>
            <w:r>
              <w:rPr>
                <w:color w:val="392C69"/>
              </w:rPr>
              <w:t xml:space="preserve">, от 27.02.2023 </w:t>
            </w:r>
            <w:hyperlink r:id="rId14">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855" w:rsidRDefault="00C73855">
            <w:pPr>
              <w:pStyle w:val="ConsPlusNormal"/>
            </w:pPr>
          </w:p>
        </w:tc>
      </w:tr>
    </w:tbl>
    <w:p w:rsidR="00C73855" w:rsidRDefault="00C73855">
      <w:pPr>
        <w:pStyle w:val="ConsPlusNormal"/>
        <w:jc w:val="both"/>
      </w:pPr>
    </w:p>
    <w:p w:rsidR="00C73855" w:rsidRDefault="00C73855">
      <w:pPr>
        <w:pStyle w:val="ConsPlusTitle"/>
        <w:jc w:val="center"/>
        <w:outlineLvl w:val="1"/>
      </w:pPr>
      <w:r>
        <w:t>I. Общие положения</w:t>
      </w:r>
    </w:p>
    <w:p w:rsidR="00C73855" w:rsidRDefault="00C73855">
      <w:pPr>
        <w:pStyle w:val="ConsPlusNormal"/>
        <w:jc w:val="both"/>
      </w:pPr>
    </w:p>
    <w:p w:rsidR="00C73855" w:rsidRDefault="00C73855">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07.03.01 Архитектура (далее соответственно - программа бакалавриата, направление подготовки).</w:t>
      </w:r>
    </w:p>
    <w:p w:rsidR="00C73855" w:rsidRDefault="00C73855">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C73855" w:rsidRDefault="00C73855">
      <w:pPr>
        <w:pStyle w:val="ConsPlusNormal"/>
        <w:spacing w:before="220"/>
        <w:ind w:firstLine="540"/>
        <w:jc w:val="both"/>
      </w:pPr>
      <w:r>
        <w:t>1.3. Обучение по программе бакалавриата в Организации может осуществляться в очной и очно-заочной формах.</w:t>
      </w:r>
    </w:p>
    <w:p w:rsidR="00C73855" w:rsidRDefault="00C73855">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C73855" w:rsidRDefault="00C73855">
      <w:pPr>
        <w:pStyle w:val="ConsPlusNormal"/>
        <w:spacing w:before="22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C73855" w:rsidRDefault="00C73855">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C73855" w:rsidRDefault="00C73855">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C73855" w:rsidRDefault="00C73855">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C73855" w:rsidRDefault="00C73855">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C73855" w:rsidRDefault="00C73855">
      <w:pPr>
        <w:pStyle w:val="ConsPlusNormal"/>
        <w:spacing w:before="220"/>
        <w:ind w:firstLine="540"/>
        <w:jc w:val="both"/>
      </w:pPr>
      <w:r>
        <w:t>--------------------------------</w:t>
      </w:r>
    </w:p>
    <w:p w:rsidR="00C73855" w:rsidRDefault="00C73855">
      <w:pPr>
        <w:pStyle w:val="ConsPlusNormal"/>
        <w:spacing w:before="220"/>
        <w:ind w:firstLine="540"/>
        <w:jc w:val="both"/>
      </w:pPr>
      <w:r>
        <w:lastRenderedPageBreak/>
        <w:t xml:space="preserve">&lt;1&gt; См. </w:t>
      </w:r>
      <w:hyperlink r:id="rId15">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w:t>
      </w:r>
    </w:p>
    <w:p w:rsidR="00C73855" w:rsidRDefault="00C73855">
      <w:pPr>
        <w:pStyle w:val="ConsPlusNormal"/>
        <w:jc w:val="both"/>
      </w:pPr>
    </w:p>
    <w:p w:rsidR="00C73855" w:rsidRDefault="00C73855">
      <w:pPr>
        <w:pStyle w:val="ConsPlusNormal"/>
        <w:ind w:firstLine="540"/>
        <w:jc w:val="both"/>
      </w:pPr>
      <w:bookmarkStart w:id="1" w:name="P59"/>
      <w:bookmarkEnd w:id="1"/>
      <w:r>
        <w:t>1.8. Срок получения образования по программе бакалавриата (вне зависимости от применяемых образовательных технологий):</w:t>
      </w:r>
    </w:p>
    <w:p w:rsidR="00C73855" w:rsidRDefault="00C73855">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5 лет;</w:t>
      </w:r>
    </w:p>
    <w:p w:rsidR="00C73855" w:rsidRDefault="00C73855">
      <w:pPr>
        <w:pStyle w:val="ConsPlusNormal"/>
        <w:spacing w:before="220"/>
        <w:ind w:firstLine="540"/>
        <w:jc w:val="both"/>
      </w:pPr>
      <w:r>
        <w:t>в очно-заочной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w:t>
      </w:r>
    </w:p>
    <w:p w:rsidR="00C73855" w:rsidRDefault="00C73855">
      <w:pPr>
        <w:pStyle w:val="ConsPlusNormal"/>
        <w:spacing w:before="22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C73855" w:rsidRDefault="00C73855">
      <w:pPr>
        <w:pStyle w:val="ConsPlusNormal"/>
        <w:spacing w:before="220"/>
        <w:ind w:firstLine="540"/>
        <w:jc w:val="both"/>
      </w:pPr>
      <w:bookmarkStart w:id="2" w:name="P63"/>
      <w:bookmarkEnd w:id="2"/>
      <w:r>
        <w:t>1.9. Объем программы бакалавриата составляет 300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C73855" w:rsidRDefault="00C73855">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C73855" w:rsidRDefault="00C73855">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9">
        <w:r>
          <w:rPr>
            <w:color w:val="0000FF"/>
          </w:rPr>
          <w:t>пунктами 1.8</w:t>
        </w:r>
      </w:hyperlink>
      <w:r>
        <w:t xml:space="preserve"> и </w:t>
      </w:r>
      <w:hyperlink w:anchor="P63">
        <w:r>
          <w:rPr>
            <w:color w:val="0000FF"/>
          </w:rPr>
          <w:t>1.9</w:t>
        </w:r>
      </w:hyperlink>
      <w:r>
        <w:t xml:space="preserve"> ФГОС ВО:</w:t>
      </w:r>
    </w:p>
    <w:p w:rsidR="00C73855" w:rsidRDefault="00C73855">
      <w:pPr>
        <w:pStyle w:val="ConsPlusNormal"/>
        <w:spacing w:before="220"/>
        <w:ind w:firstLine="540"/>
        <w:jc w:val="both"/>
      </w:pPr>
      <w:r>
        <w:t>срок получения образования по программе бакалавриата в очно-заочной форме обучения, а также по индивидуальному учебному плану, в том числе при ускоренном обучении;</w:t>
      </w:r>
    </w:p>
    <w:p w:rsidR="00C73855" w:rsidRDefault="00C73855">
      <w:pPr>
        <w:pStyle w:val="ConsPlusNormal"/>
        <w:spacing w:before="220"/>
        <w:ind w:firstLine="540"/>
        <w:jc w:val="both"/>
      </w:pPr>
      <w:r>
        <w:t>объем программы бакалавриата, реализуемый за один учебный год.</w:t>
      </w:r>
    </w:p>
    <w:p w:rsidR="00C73855" w:rsidRDefault="00C73855">
      <w:pPr>
        <w:pStyle w:val="ConsPlusNormal"/>
        <w:spacing w:before="220"/>
        <w:ind w:firstLine="540"/>
        <w:jc w:val="both"/>
      </w:pPr>
      <w:bookmarkStart w:id="3" w:name="P68"/>
      <w:bookmarkEnd w:id="3"/>
      <w:r>
        <w:t>1.11. Область профессиональной деятельности &lt;2&gt; и сфера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C73855" w:rsidRDefault="00C73855">
      <w:pPr>
        <w:pStyle w:val="ConsPlusNormal"/>
        <w:spacing w:before="220"/>
        <w:ind w:firstLine="540"/>
        <w:jc w:val="both"/>
      </w:pPr>
      <w:r>
        <w:t>--------------------------------</w:t>
      </w:r>
    </w:p>
    <w:p w:rsidR="00C73855" w:rsidRDefault="00C73855">
      <w:pPr>
        <w:pStyle w:val="ConsPlusNormal"/>
        <w:spacing w:before="220"/>
        <w:ind w:firstLine="540"/>
        <w:jc w:val="both"/>
      </w:pPr>
      <w:r>
        <w:t xml:space="preserve">&lt;2&gt; См. </w:t>
      </w:r>
      <w:hyperlink r:id="rId16">
        <w:r>
          <w:rPr>
            <w:color w:val="0000FF"/>
          </w:rPr>
          <w:t>Таблицу</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C73855" w:rsidRDefault="00C73855">
      <w:pPr>
        <w:pStyle w:val="ConsPlusNormal"/>
        <w:jc w:val="both"/>
      </w:pPr>
    </w:p>
    <w:p w:rsidR="00C73855" w:rsidRDefault="00C73855">
      <w:pPr>
        <w:pStyle w:val="ConsPlusNormal"/>
        <w:ind w:firstLine="540"/>
        <w:jc w:val="both"/>
      </w:pPr>
      <w:r>
        <w:t>10 Архитектура, проектирование, геодезия, топография и дизайн (в сфере архитектурного проектирования).</w:t>
      </w:r>
    </w:p>
    <w:p w:rsidR="00C73855" w:rsidRDefault="00C73855">
      <w:pPr>
        <w:pStyle w:val="ConsPlusNormal"/>
        <w:spacing w:before="220"/>
        <w:ind w:firstLine="540"/>
        <w:jc w:val="both"/>
      </w:pPr>
      <w:r>
        <w:lastRenderedPageBreak/>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C73855" w:rsidRDefault="00C73855">
      <w:pPr>
        <w:pStyle w:val="ConsPlusNormal"/>
        <w:spacing w:before="220"/>
        <w:ind w:firstLine="540"/>
        <w:jc w:val="both"/>
      </w:pPr>
      <w:bookmarkStart w:id="4" w:name="P74"/>
      <w:bookmarkEnd w:id="4"/>
      <w:r>
        <w:t>1.12. В рамках освоения программы бакалавриата выпускники могут готовиться к решению задач профессиональной деятельности следующих типов:</w:t>
      </w:r>
    </w:p>
    <w:p w:rsidR="00C73855" w:rsidRDefault="00C73855">
      <w:pPr>
        <w:pStyle w:val="ConsPlusNormal"/>
        <w:spacing w:before="220"/>
        <w:ind w:firstLine="540"/>
        <w:jc w:val="both"/>
      </w:pPr>
      <w:r>
        <w:t>проектно-технологический (архитектурное проектирование);</w:t>
      </w:r>
    </w:p>
    <w:p w:rsidR="00C73855" w:rsidRDefault="00C73855">
      <w:pPr>
        <w:pStyle w:val="ConsPlusNormal"/>
        <w:spacing w:before="220"/>
        <w:ind w:firstLine="540"/>
        <w:jc w:val="both"/>
      </w:pPr>
      <w:r>
        <w:t>аналитический (предпроектный анализ);</w:t>
      </w:r>
    </w:p>
    <w:p w:rsidR="00C73855" w:rsidRDefault="00C73855">
      <w:pPr>
        <w:pStyle w:val="ConsPlusNormal"/>
        <w:spacing w:before="220"/>
        <w:ind w:firstLine="540"/>
        <w:jc w:val="both"/>
      </w:pPr>
      <w:r>
        <w:t>авторский надзор.</w:t>
      </w:r>
    </w:p>
    <w:p w:rsidR="00C73855" w:rsidRDefault="00C73855">
      <w:pPr>
        <w:pStyle w:val="ConsPlusNormal"/>
        <w:spacing w:before="22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C73855" w:rsidRDefault="00C73855">
      <w:pPr>
        <w:pStyle w:val="ConsPlusNormal"/>
        <w:spacing w:before="220"/>
        <w:ind w:firstLine="540"/>
        <w:jc w:val="both"/>
      </w:pPr>
      <w:r>
        <w:t>область профессиональной деятельности и сферу профессиональной деятельности выпускников;</w:t>
      </w:r>
    </w:p>
    <w:p w:rsidR="00C73855" w:rsidRDefault="00C73855">
      <w:pPr>
        <w:pStyle w:val="ConsPlusNormal"/>
        <w:spacing w:before="220"/>
        <w:ind w:firstLine="540"/>
        <w:jc w:val="both"/>
      </w:pPr>
      <w:r>
        <w:t>тип (типы) задач и задачи профессиональной деятельности выпускников;</w:t>
      </w:r>
    </w:p>
    <w:p w:rsidR="00C73855" w:rsidRDefault="00C73855">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C73855" w:rsidRDefault="00C73855">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C73855" w:rsidRDefault="00C73855">
      <w:pPr>
        <w:pStyle w:val="ConsPlusNormal"/>
        <w:jc w:val="both"/>
      </w:pPr>
    </w:p>
    <w:p w:rsidR="00C73855" w:rsidRDefault="00C73855">
      <w:pPr>
        <w:pStyle w:val="ConsPlusTitle"/>
        <w:jc w:val="center"/>
        <w:outlineLvl w:val="1"/>
      </w:pPr>
      <w:r>
        <w:t>II. Требования к структуре программы бакалавриата</w:t>
      </w:r>
    </w:p>
    <w:p w:rsidR="00C73855" w:rsidRDefault="00C73855">
      <w:pPr>
        <w:pStyle w:val="ConsPlusNormal"/>
        <w:jc w:val="both"/>
      </w:pPr>
    </w:p>
    <w:p w:rsidR="00C73855" w:rsidRDefault="00C73855">
      <w:pPr>
        <w:pStyle w:val="ConsPlusNormal"/>
        <w:ind w:firstLine="540"/>
        <w:jc w:val="both"/>
      </w:pPr>
      <w:r>
        <w:t>2.1. Структура программы бакалавриата включает следующие блоки:</w:t>
      </w:r>
    </w:p>
    <w:p w:rsidR="00C73855" w:rsidRDefault="00C73855">
      <w:pPr>
        <w:pStyle w:val="ConsPlusNormal"/>
        <w:spacing w:before="220"/>
        <w:ind w:firstLine="540"/>
        <w:jc w:val="both"/>
      </w:pPr>
      <w:hyperlink w:anchor="P97">
        <w:r>
          <w:rPr>
            <w:color w:val="0000FF"/>
          </w:rPr>
          <w:t>Блок 1</w:t>
        </w:r>
      </w:hyperlink>
      <w:r>
        <w:t>"Дисциплины (модули)";</w:t>
      </w:r>
    </w:p>
    <w:p w:rsidR="00C73855" w:rsidRDefault="00C73855">
      <w:pPr>
        <w:pStyle w:val="ConsPlusNormal"/>
        <w:spacing w:before="220"/>
        <w:ind w:firstLine="540"/>
        <w:jc w:val="both"/>
      </w:pPr>
      <w:hyperlink w:anchor="P100">
        <w:r>
          <w:rPr>
            <w:color w:val="0000FF"/>
          </w:rPr>
          <w:t>Блок 2</w:t>
        </w:r>
      </w:hyperlink>
      <w:r>
        <w:t>"Практика";</w:t>
      </w:r>
    </w:p>
    <w:p w:rsidR="00C73855" w:rsidRDefault="00C73855">
      <w:pPr>
        <w:pStyle w:val="ConsPlusNormal"/>
        <w:spacing w:before="220"/>
        <w:ind w:firstLine="540"/>
        <w:jc w:val="both"/>
      </w:pPr>
      <w:hyperlink w:anchor="P103">
        <w:r>
          <w:rPr>
            <w:color w:val="0000FF"/>
          </w:rPr>
          <w:t>Блок 3</w:t>
        </w:r>
      </w:hyperlink>
      <w:r>
        <w:t>"Государственная итоговая аттестация".</w:t>
      </w:r>
    </w:p>
    <w:p w:rsidR="00C73855" w:rsidRDefault="00C73855">
      <w:pPr>
        <w:pStyle w:val="ConsPlusNormal"/>
        <w:jc w:val="both"/>
      </w:pPr>
    </w:p>
    <w:p w:rsidR="00C73855" w:rsidRDefault="00C73855">
      <w:pPr>
        <w:pStyle w:val="ConsPlusTitle"/>
        <w:jc w:val="center"/>
        <w:outlineLvl w:val="2"/>
      </w:pPr>
      <w:r>
        <w:t>Структура и объем программы бакалавриата</w:t>
      </w:r>
    </w:p>
    <w:p w:rsidR="00C73855" w:rsidRDefault="00C73855">
      <w:pPr>
        <w:pStyle w:val="ConsPlusNormal"/>
        <w:jc w:val="both"/>
      </w:pPr>
    </w:p>
    <w:p w:rsidR="00C73855" w:rsidRDefault="00C73855">
      <w:pPr>
        <w:pStyle w:val="ConsPlusNormal"/>
        <w:jc w:val="right"/>
      </w:pPr>
      <w:r>
        <w:t>Таблица</w:t>
      </w:r>
    </w:p>
    <w:p w:rsidR="00C73855" w:rsidRDefault="00C738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4025"/>
        <w:gridCol w:w="3572"/>
      </w:tblGrid>
      <w:tr w:rsidR="00C73855">
        <w:tc>
          <w:tcPr>
            <w:tcW w:w="5499" w:type="dxa"/>
            <w:gridSpan w:val="2"/>
          </w:tcPr>
          <w:p w:rsidR="00C73855" w:rsidRDefault="00C73855">
            <w:pPr>
              <w:pStyle w:val="ConsPlusNormal"/>
              <w:jc w:val="center"/>
            </w:pPr>
            <w:r>
              <w:t>Структура программы бакалавриата</w:t>
            </w:r>
          </w:p>
        </w:tc>
        <w:tc>
          <w:tcPr>
            <w:tcW w:w="3572" w:type="dxa"/>
          </w:tcPr>
          <w:p w:rsidR="00C73855" w:rsidRDefault="00C73855">
            <w:pPr>
              <w:pStyle w:val="ConsPlusNormal"/>
              <w:jc w:val="center"/>
            </w:pPr>
            <w:r>
              <w:t>Объем программы бакалавриата и ее блоков в з.е.</w:t>
            </w:r>
          </w:p>
        </w:tc>
      </w:tr>
      <w:tr w:rsidR="00C73855">
        <w:tc>
          <w:tcPr>
            <w:tcW w:w="1474" w:type="dxa"/>
          </w:tcPr>
          <w:p w:rsidR="00C73855" w:rsidRDefault="00C73855">
            <w:pPr>
              <w:pStyle w:val="ConsPlusNormal"/>
              <w:jc w:val="center"/>
            </w:pPr>
            <w:bookmarkStart w:id="5" w:name="P97"/>
            <w:bookmarkEnd w:id="5"/>
            <w:r>
              <w:t>Блок 1</w:t>
            </w:r>
          </w:p>
        </w:tc>
        <w:tc>
          <w:tcPr>
            <w:tcW w:w="4025" w:type="dxa"/>
          </w:tcPr>
          <w:p w:rsidR="00C73855" w:rsidRDefault="00C73855">
            <w:pPr>
              <w:pStyle w:val="ConsPlusNormal"/>
            </w:pPr>
            <w:r>
              <w:t>Дисциплины (модули)</w:t>
            </w:r>
          </w:p>
        </w:tc>
        <w:tc>
          <w:tcPr>
            <w:tcW w:w="3572" w:type="dxa"/>
            <w:vAlign w:val="center"/>
          </w:tcPr>
          <w:p w:rsidR="00C73855" w:rsidRDefault="00C73855">
            <w:pPr>
              <w:pStyle w:val="ConsPlusNormal"/>
              <w:jc w:val="center"/>
            </w:pPr>
            <w:r>
              <w:t>не менее 258</w:t>
            </w:r>
          </w:p>
        </w:tc>
      </w:tr>
      <w:tr w:rsidR="00C73855">
        <w:tc>
          <w:tcPr>
            <w:tcW w:w="1474" w:type="dxa"/>
          </w:tcPr>
          <w:p w:rsidR="00C73855" w:rsidRDefault="00C73855">
            <w:pPr>
              <w:pStyle w:val="ConsPlusNormal"/>
              <w:jc w:val="center"/>
            </w:pPr>
            <w:bookmarkStart w:id="6" w:name="P100"/>
            <w:bookmarkEnd w:id="6"/>
            <w:r>
              <w:t>Блок 2</w:t>
            </w:r>
          </w:p>
        </w:tc>
        <w:tc>
          <w:tcPr>
            <w:tcW w:w="4025" w:type="dxa"/>
          </w:tcPr>
          <w:p w:rsidR="00C73855" w:rsidRDefault="00C73855">
            <w:pPr>
              <w:pStyle w:val="ConsPlusNormal"/>
            </w:pPr>
            <w:r>
              <w:t>Практика</w:t>
            </w:r>
          </w:p>
        </w:tc>
        <w:tc>
          <w:tcPr>
            <w:tcW w:w="3572" w:type="dxa"/>
            <w:vAlign w:val="center"/>
          </w:tcPr>
          <w:p w:rsidR="00C73855" w:rsidRDefault="00C73855">
            <w:pPr>
              <w:pStyle w:val="ConsPlusNormal"/>
              <w:jc w:val="center"/>
            </w:pPr>
            <w:r>
              <w:t>не менее 16</w:t>
            </w:r>
          </w:p>
        </w:tc>
      </w:tr>
      <w:tr w:rsidR="00C73855">
        <w:tc>
          <w:tcPr>
            <w:tcW w:w="1474" w:type="dxa"/>
          </w:tcPr>
          <w:p w:rsidR="00C73855" w:rsidRDefault="00C73855">
            <w:pPr>
              <w:pStyle w:val="ConsPlusNormal"/>
              <w:jc w:val="center"/>
            </w:pPr>
            <w:bookmarkStart w:id="7" w:name="P103"/>
            <w:bookmarkEnd w:id="7"/>
            <w:r>
              <w:t>Блок 3</w:t>
            </w:r>
          </w:p>
        </w:tc>
        <w:tc>
          <w:tcPr>
            <w:tcW w:w="4025" w:type="dxa"/>
          </w:tcPr>
          <w:p w:rsidR="00C73855" w:rsidRDefault="00C73855">
            <w:pPr>
              <w:pStyle w:val="ConsPlusNormal"/>
            </w:pPr>
            <w:r>
              <w:t>Государственная итоговая аттестация</w:t>
            </w:r>
          </w:p>
        </w:tc>
        <w:tc>
          <w:tcPr>
            <w:tcW w:w="3572" w:type="dxa"/>
            <w:vAlign w:val="center"/>
          </w:tcPr>
          <w:p w:rsidR="00C73855" w:rsidRDefault="00C73855">
            <w:pPr>
              <w:pStyle w:val="ConsPlusNormal"/>
              <w:jc w:val="center"/>
            </w:pPr>
            <w:r>
              <w:t>не менее 16</w:t>
            </w:r>
          </w:p>
        </w:tc>
      </w:tr>
      <w:tr w:rsidR="00C73855">
        <w:tc>
          <w:tcPr>
            <w:tcW w:w="5499" w:type="dxa"/>
            <w:gridSpan w:val="2"/>
          </w:tcPr>
          <w:p w:rsidR="00C73855" w:rsidRDefault="00C73855">
            <w:pPr>
              <w:pStyle w:val="ConsPlusNormal"/>
              <w:ind w:left="283"/>
            </w:pPr>
            <w:r>
              <w:t>Объем программы бакалавриата</w:t>
            </w:r>
          </w:p>
        </w:tc>
        <w:tc>
          <w:tcPr>
            <w:tcW w:w="3572" w:type="dxa"/>
            <w:vAlign w:val="center"/>
          </w:tcPr>
          <w:p w:rsidR="00C73855" w:rsidRDefault="00C73855">
            <w:pPr>
              <w:pStyle w:val="ConsPlusNormal"/>
              <w:jc w:val="center"/>
            </w:pPr>
            <w:r>
              <w:t>300</w:t>
            </w:r>
          </w:p>
        </w:tc>
      </w:tr>
    </w:tbl>
    <w:p w:rsidR="00C73855" w:rsidRDefault="00C73855">
      <w:pPr>
        <w:pStyle w:val="ConsPlusNormal"/>
        <w:jc w:val="both"/>
      </w:pPr>
    </w:p>
    <w:p w:rsidR="00C73855" w:rsidRDefault="00C73855">
      <w:pPr>
        <w:pStyle w:val="ConsPlusNormal"/>
        <w:ind w:firstLine="540"/>
        <w:jc w:val="both"/>
      </w:pPr>
      <w:bookmarkStart w:id="8" w:name="P109"/>
      <w:bookmarkEnd w:id="8"/>
      <w:r>
        <w:t xml:space="preserve">2.2. Программа бакалавриата в рамках </w:t>
      </w:r>
      <w:hyperlink w:anchor="P97">
        <w:r>
          <w:rPr>
            <w:color w:val="0000FF"/>
          </w:rPr>
          <w:t>Блока 1</w:t>
        </w:r>
      </w:hyperlink>
      <w:r>
        <w:t>"Дисциплины (модули)" должна обеспечивать:</w:t>
      </w:r>
    </w:p>
    <w:p w:rsidR="00C73855" w:rsidRDefault="00C73855">
      <w:pPr>
        <w:pStyle w:val="ConsPlusNormal"/>
        <w:spacing w:before="220"/>
        <w:ind w:firstLine="540"/>
        <w:jc w:val="both"/>
      </w:pPr>
      <w:r>
        <w:t>реализацию дисциплин (модулей) по философии, иностранному языку, безопасности жизнедеятельности;</w:t>
      </w:r>
    </w:p>
    <w:p w:rsidR="00C73855" w:rsidRDefault="00C73855">
      <w:pPr>
        <w:pStyle w:val="ConsPlusNormal"/>
        <w:spacing w:before="220"/>
        <w:ind w:firstLine="540"/>
        <w:jc w:val="both"/>
      </w:pPr>
      <w:r>
        <w:t>реализацию дисциплины (модуля) "История России" в объеме не менее 4 з.е.,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в очно-заочной форме обучения не менее 40 процентов объема, отводимого на реализацию указанной дисциплины (модуля).</w:t>
      </w:r>
    </w:p>
    <w:p w:rsidR="00C73855" w:rsidRDefault="00C73855">
      <w:pPr>
        <w:pStyle w:val="ConsPlusNormal"/>
        <w:jc w:val="both"/>
      </w:pPr>
      <w:r>
        <w:t xml:space="preserve">(п. 2.2 в ред. </w:t>
      </w:r>
      <w:hyperlink r:id="rId17">
        <w:r>
          <w:rPr>
            <w:color w:val="0000FF"/>
          </w:rPr>
          <w:t>Приказа</w:t>
        </w:r>
      </w:hyperlink>
      <w:r>
        <w:t xml:space="preserve"> Минобрнауки России от 19.07.2022 N 662)</w:t>
      </w:r>
    </w:p>
    <w:p w:rsidR="00C73855" w:rsidRDefault="00C73855">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C73855" w:rsidRDefault="00C73855">
      <w:pPr>
        <w:pStyle w:val="ConsPlusNormal"/>
        <w:spacing w:before="220"/>
        <w:ind w:firstLine="540"/>
        <w:jc w:val="both"/>
      </w:pPr>
      <w:r>
        <w:t xml:space="preserve">в объеме не менее 2 з.е. в рамках </w:t>
      </w:r>
      <w:hyperlink w:anchor="P97">
        <w:r>
          <w:rPr>
            <w:color w:val="0000FF"/>
          </w:rPr>
          <w:t>Блока 1</w:t>
        </w:r>
      </w:hyperlink>
      <w:r>
        <w:t>"Дисциплины (модули)";</w:t>
      </w:r>
    </w:p>
    <w:p w:rsidR="00C73855" w:rsidRDefault="00C73855">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C73855" w:rsidRDefault="00C73855">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C73855" w:rsidRDefault="00C73855">
      <w:pPr>
        <w:pStyle w:val="ConsPlusNormal"/>
        <w:spacing w:before="220"/>
        <w:ind w:firstLine="540"/>
        <w:jc w:val="both"/>
      </w:pPr>
      <w:bookmarkStart w:id="9" w:name="P117"/>
      <w:bookmarkEnd w:id="9"/>
      <w:r>
        <w:t xml:space="preserve">2.4. В </w:t>
      </w:r>
      <w:hyperlink w:anchor="P100">
        <w:r>
          <w:rPr>
            <w:color w:val="0000FF"/>
          </w:rPr>
          <w:t>Блок 2</w:t>
        </w:r>
      </w:hyperlink>
      <w:r>
        <w:t>"Практика" входят учебная и производственная практики (далее вместе - практики).</w:t>
      </w:r>
    </w:p>
    <w:p w:rsidR="00C73855" w:rsidRDefault="00C73855">
      <w:pPr>
        <w:pStyle w:val="ConsPlusNormal"/>
        <w:spacing w:before="220"/>
        <w:ind w:firstLine="540"/>
        <w:jc w:val="both"/>
      </w:pPr>
      <w:r>
        <w:t>Типы учебной практики:</w:t>
      </w:r>
    </w:p>
    <w:p w:rsidR="00C73855" w:rsidRDefault="00C73855">
      <w:pPr>
        <w:pStyle w:val="ConsPlusNormal"/>
        <w:spacing w:before="220"/>
        <w:ind w:firstLine="540"/>
        <w:jc w:val="both"/>
      </w:pPr>
      <w:r>
        <w:t>ознакомительная практика (архитектурно-обмерная и геодезическая);</w:t>
      </w:r>
    </w:p>
    <w:p w:rsidR="00C73855" w:rsidRDefault="00C73855">
      <w:pPr>
        <w:pStyle w:val="ConsPlusNormal"/>
        <w:spacing w:before="220"/>
        <w:ind w:firstLine="540"/>
        <w:jc w:val="both"/>
      </w:pPr>
      <w:r>
        <w:t>художественная практика.</w:t>
      </w:r>
    </w:p>
    <w:p w:rsidR="00C73855" w:rsidRDefault="00C73855">
      <w:pPr>
        <w:pStyle w:val="ConsPlusNormal"/>
        <w:spacing w:before="220"/>
        <w:ind w:firstLine="540"/>
        <w:jc w:val="both"/>
      </w:pPr>
      <w:r>
        <w:t>Типы производственной практики:</w:t>
      </w:r>
    </w:p>
    <w:p w:rsidR="00C73855" w:rsidRDefault="00C73855">
      <w:pPr>
        <w:pStyle w:val="ConsPlusNormal"/>
        <w:spacing w:before="220"/>
        <w:ind w:firstLine="540"/>
        <w:jc w:val="both"/>
      </w:pPr>
      <w:r>
        <w:t>технологическая практика (технология строительного производства);</w:t>
      </w:r>
    </w:p>
    <w:p w:rsidR="00C73855" w:rsidRDefault="00C73855">
      <w:pPr>
        <w:pStyle w:val="ConsPlusNormal"/>
        <w:spacing w:before="220"/>
        <w:ind w:firstLine="540"/>
        <w:jc w:val="both"/>
      </w:pPr>
      <w:r>
        <w:t>проектно-технологическая практика;</w:t>
      </w:r>
    </w:p>
    <w:p w:rsidR="00C73855" w:rsidRDefault="00C73855">
      <w:pPr>
        <w:pStyle w:val="ConsPlusNormal"/>
        <w:spacing w:before="220"/>
        <w:ind w:firstLine="540"/>
        <w:jc w:val="both"/>
      </w:pPr>
      <w:r>
        <w:t>преддипломная практика.</w:t>
      </w:r>
    </w:p>
    <w:p w:rsidR="00C73855" w:rsidRDefault="00C73855">
      <w:pPr>
        <w:pStyle w:val="ConsPlusNormal"/>
        <w:spacing w:before="220"/>
        <w:ind w:firstLine="540"/>
        <w:jc w:val="both"/>
      </w:pPr>
      <w:r>
        <w:t xml:space="preserve">2.5. В дополнение к типам практик, указанным в </w:t>
      </w:r>
      <w:hyperlink w:anchor="P117">
        <w:r>
          <w:rPr>
            <w:color w:val="0000FF"/>
          </w:rPr>
          <w:t>пункте 2.4</w:t>
        </w:r>
      </w:hyperlink>
      <w:r>
        <w:t xml:space="preserve"> ФГОС ВО, ПООП может также содержать рекомендуемые типы практик.</w:t>
      </w:r>
    </w:p>
    <w:p w:rsidR="00C73855" w:rsidRDefault="00C73855">
      <w:pPr>
        <w:pStyle w:val="ConsPlusNormal"/>
        <w:spacing w:before="220"/>
        <w:ind w:firstLine="540"/>
        <w:jc w:val="both"/>
      </w:pPr>
      <w:r>
        <w:t>2.6. Организация:</w:t>
      </w:r>
    </w:p>
    <w:p w:rsidR="00C73855" w:rsidRDefault="00C73855">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7">
        <w:r>
          <w:rPr>
            <w:color w:val="0000FF"/>
          </w:rPr>
          <w:t>пункте 2.4</w:t>
        </w:r>
      </w:hyperlink>
      <w:r>
        <w:t xml:space="preserve"> ФГОС ВО;</w:t>
      </w:r>
    </w:p>
    <w:p w:rsidR="00C73855" w:rsidRDefault="00C73855">
      <w:pPr>
        <w:pStyle w:val="ConsPlusNormal"/>
        <w:spacing w:before="220"/>
        <w:ind w:firstLine="540"/>
        <w:jc w:val="both"/>
      </w:pPr>
      <w:r>
        <w:t>вправе выбрать один или несколько типов учебной и (или) производственной практик из рекомендуемых ПООП (при наличии);</w:t>
      </w:r>
    </w:p>
    <w:p w:rsidR="00C73855" w:rsidRDefault="00C73855">
      <w:pPr>
        <w:pStyle w:val="ConsPlusNormal"/>
        <w:spacing w:before="220"/>
        <w:ind w:firstLine="540"/>
        <w:jc w:val="both"/>
      </w:pPr>
      <w:r>
        <w:t>вправе установить дополнительный тип (типы) учебной и (или) производственной практик;</w:t>
      </w:r>
    </w:p>
    <w:p w:rsidR="00C73855" w:rsidRDefault="00C73855">
      <w:pPr>
        <w:pStyle w:val="ConsPlusNormal"/>
        <w:spacing w:before="220"/>
        <w:ind w:firstLine="540"/>
        <w:jc w:val="both"/>
      </w:pPr>
      <w:r>
        <w:lastRenderedPageBreak/>
        <w:t>устанавливает объемы практик каждого типа.</w:t>
      </w:r>
    </w:p>
    <w:p w:rsidR="00C73855" w:rsidRDefault="00C73855">
      <w:pPr>
        <w:pStyle w:val="ConsPlusNormal"/>
        <w:spacing w:before="220"/>
        <w:ind w:firstLine="540"/>
        <w:jc w:val="both"/>
      </w:pPr>
      <w:r>
        <w:t xml:space="preserve">2.7. В </w:t>
      </w:r>
      <w:hyperlink w:anchor="P103">
        <w:r>
          <w:rPr>
            <w:color w:val="0000FF"/>
          </w:rPr>
          <w:t>Блок 3</w:t>
        </w:r>
      </w:hyperlink>
      <w:r>
        <w:t>"Государственная итоговая аттестация" входят:</w:t>
      </w:r>
    </w:p>
    <w:p w:rsidR="00C73855" w:rsidRDefault="00C73855">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C73855" w:rsidRDefault="00C73855">
      <w:pPr>
        <w:pStyle w:val="ConsPlusNormal"/>
        <w:spacing w:before="220"/>
        <w:ind w:firstLine="540"/>
        <w:jc w:val="both"/>
      </w:pPr>
      <w:r>
        <w:t>выполнение и защита выпускной квалификационной работы.</w:t>
      </w:r>
    </w:p>
    <w:p w:rsidR="00C73855" w:rsidRDefault="00C73855">
      <w:pPr>
        <w:pStyle w:val="ConsPlusNormal"/>
        <w:spacing w:before="22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C73855" w:rsidRDefault="00C73855">
      <w:pPr>
        <w:pStyle w:val="ConsPlusNormal"/>
        <w:spacing w:before="220"/>
        <w:ind w:firstLine="540"/>
        <w:jc w:val="both"/>
      </w:pPr>
      <w:r>
        <w:t>Факультативные дисциплины (модули) не включаются в объем программы бакалавриата.</w:t>
      </w:r>
    </w:p>
    <w:p w:rsidR="00C73855" w:rsidRDefault="00C73855">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C73855" w:rsidRDefault="00C73855">
      <w:pPr>
        <w:pStyle w:val="ConsPlusNormal"/>
        <w:spacing w:before="22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C73855" w:rsidRDefault="00C73855">
      <w:pPr>
        <w:pStyle w:val="ConsPlusNormal"/>
        <w:jc w:val="both"/>
      </w:pPr>
      <w:r>
        <w:t xml:space="preserve">(в ред. </w:t>
      </w:r>
      <w:hyperlink r:id="rId18">
        <w:r>
          <w:rPr>
            <w:color w:val="0000FF"/>
          </w:rPr>
          <w:t>Приказа</w:t>
        </w:r>
      </w:hyperlink>
      <w:r>
        <w:t xml:space="preserve"> Минобрнауки России от 08.02.2021 N 83)</w:t>
      </w:r>
    </w:p>
    <w:p w:rsidR="00C73855" w:rsidRDefault="00C73855">
      <w:pPr>
        <w:pStyle w:val="ConsPlusNormal"/>
        <w:spacing w:before="220"/>
        <w:ind w:firstLine="540"/>
        <w:jc w:val="both"/>
      </w:pPr>
      <w:r>
        <w:t>В обязательную часть программы бакалавриата включаются, в том числе:</w:t>
      </w:r>
    </w:p>
    <w:p w:rsidR="00C73855" w:rsidRDefault="00C73855">
      <w:pPr>
        <w:pStyle w:val="ConsPlusNormal"/>
        <w:spacing w:before="220"/>
        <w:ind w:firstLine="540"/>
        <w:jc w:val="both"/>
      </w:pPr>
      <w:r>
        <w:t xml:space="preserve">дисциплины (модули), указанные в </w:t>
      </w:r>
      <w:hyperlink w:anchor="P109">
        <w:r>
          <w:rPr>
            <w:color w:val="0000FF"/>
          </w:rPr>
          <w:t>пункте 2.2</w:t>
        </w:r>
      </w:hyperlink>
      <w:r>
        <w:t xml:space="preserve"> ФГОС ВО;</w:t>
      </w:r>
    </w:p>
    <w:p w:rsidR="00C73855" w:rsidRDefault="00C73855">
      <w:pPr>
        <w:pStyle w:val="ConsPlusNormal"/>
        <w:spacing w:before="220"/>
        <w:ind w:firstLine="540"/>
        <w:jc w:val="both"/>
      </w:pPr>
      <w:r>
        <w:t xml:space="preserve">дисциплины (модули) по физической культуре и спорту, реализуемые в рамках </w:t>
      </w:r>
      <w:hyperlink w:anchor="P97">
        <w:r>
          <w:rPr>
            <w:color w:val="0000FF"/>
          </w:rPr>
          <w:t>Блока 1</w:t>
        </w:r>
      </w:hyperlink>
      <w:r>
        <w:t>"Дисциплины (модули)".</w:t>
      </w:r>
    </w:p>
    <w:p w:rsidR="00C73855" w:rsidRDefault="00C73855">
      <w:pPr>
        <w:pStyle w:val="ConsPlusNormal"/>
        <w:spacing w:before="220"/>
        <w:ind w:firstLine="540"/>
        <w:jc w:val="both"/>
      </w:pPr>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C73855" w:rsidRDefault="00C73855">
      <w:pPr>
        <w:pStyle w:val="ConsPlusNormal"/>
        <w:jc w:val="both"/>
      </w:pPr>
      <w:r>
        <w:t xml:space="preserve">(в ред. </w:t>
      </w:r>
      <w:hyperlink r:id="rId19">
        <w:r>
          <w:rPr>
            <w:color w:val="0000FF"/>
          </w:rPr>
          <w:t>Приказа</w:t>
        </w:r>
      </w:hyperlink>
      <w:r>
        <w:t xml:space="preserve"> Минобрнауки России от 08.02.2021 N 83)</w:t>
      </w:r>
    </w:p>
    <w:p w:rsidR="00C73855" w:rsidRDefault="00C73855">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w:t>
      </w:r>
    </w:p>
    <w:p w:rsidR="00C73855" w:rsidRDefault="00C73855">
      <w:pPr>
        <w:pStyle w:val="ConsPlusNormal"/>
        <w:spacing w:before="220"/>
        <w:ind w:firstLine="540"/>
        <w:jc w:val="both"/>
      </w:pPr>
      <w:r>
        <w:t>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C73855" w:rsidRDefault="00C73855">
      <w:pPr>
        <w:pStyle w:val="ConsPlusNormal"/>
        <w:jc w:val="both"/>
      </w:pPr>
    </w:p>
    <w:p w:rsidR="00C73855" w:rsidRDefault="00C73855">
      <w:pPr>
        <w:pStyle w:val="ConsPlusTitle"/>
        <w:jc w:val="center"/>
        <w:outlineLvl w:val="1"/>
      </w:pPr>
      <w:r>
        <w:t>III. Требования к результатам освоения</w:t>
      </w:r>
    </w:p>
    <w:p w:rsidR="00C73855" w:rsidRDefault="00C73855">
      <w:pPr>
        <w:pStyle w:val="ConsPlusTitle"/>
        <w:jc w:val="center"/>
      </w:pPr>
      <w:r>
        <w:t>программы бакалавриата</w:t>
      </w:r>
    </w:p>
    <w:p w:rsidR="00C73855" w:rsidRDefault="00C73855">
      <w:pPr>
        <w:pStyle w:val="ConsPlusNormal"/>
        <w:jc w:val="both"/>
      </w:pPr>
    </w:p>
    <w:p w:rsidR="00C73855" w:rsidRDefault="00C73855">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C73855" w:rsidRDefault="00C73855">
      <w:pPr>
        <w:pStyle w:val="ConsPlusNormal"/>
        <w:spacing w:before="220"/>
        <w:ind w:firstLine="540"/>
        <w:jc w:val="both"/>
      </w:pPr>
      <w:r>
        <w:t>3.2. Программа бакалавриата должна устанавливать следующие универсальные компетенции:</w:t>
      </w:r>
    </w:p>
    <w:p w:rsidR="00C73855" w:rsidRDefault="00C738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C73855">
        <w:tc>
          <w:tcPr>
            <w:tcW w:w="2778" w:type="dxa"/>
          </w:tcPr>
          <w:p w:rsidR="00C73855" w:rsidRDefault="00C73855">
            <w:pPr>
              <w:pStyle w:val="ConsPlusNormal"/>
              <w:jc w:val="center"/>
            </w:pPr>
            <w:r>
              <w:t>Наименование категории (группы) универсальных компетенций</w:t>
            </w:r>
          </w:p>
        </w:tc>
        <w:tc>
          <w:tcPr>
            <w:tcW w:w="6293" w:type="dxa"/>
          </w:tcPr>
          <w:p w:rsidR="00C73855" w:rsidRDefault="00C73855">
            <w:pPr>
              <w:pStyle w:val="ConsPlusNormal"/>
              <w:jc w:val="center"/>
            </w:pPr>
            <w:r>
              <w:t>Код и наименование универсальной компетенции выпускника</w:t>
            </w:r>
          </w:p>
        </w:tc>
      </w:tr>
      <w:tr w:rsidR="00C73855">
        <w:tc>
          <w:tcPr>
            <w:tcW w:w="2778" w:type="dxa"/>
            <w:vAlign w:val="center"/>
          </w:tcPr>
          <w:p w:rsidR="00C73855" w:rsidRDefault="00C73855">
            <w:pPr>
              <w:pStyle w:val="ConsPlusNormal"/>
              <w:jc w:val="both"/>
            </w:pPr>
            <w:r>
              <w:t xml:space="preserve">Системное и критическое </w:t>
            </w:r>
            <w:r>
              <w:lastRenderedPageBreak/>
              <w:t>мышление</w:t>
            </w:r>
          </w:p>
        </w:tc>
        <w:tc>
          <w:tcPr>
            <w:tcW w:w="6293" w:type="dxa"/>
          </w:tcPr>
          <w:p w:rsidR="00C73855" w:rsidRDefault="00C73855">
            <w:pPr>
              <w:pStyle w:val="ConsPlusNormal"/>
            </w:pPr>
            <w:r>
              <w:lastRenderedPageBreak/>
              <w:t xml:space="preserve">УК-1. Способен осуществлять поиск, критический анализ и синтез </w:t>
            </w:r>
            <w:r>
              <w:lastRenderedPageBreak/>
              <w:t>информации, применять системный подход для решения поставленных задач</w:t>
            </w:r>
          </w:p>
        </w:tc>
      </w:tr>
      <w:tr w:rsidR="00C73855">
        <w:tc>
          <w:tcPr>
            <w:tcW w:w="2778" w:type="dxa"/>
            <w:vAlign w:val="center"/>
          </w:tcPr>
          <w:p w:rsidR="00C73855" w:rsidRDefault="00C73855">
            <w:pPr>
              <w:pStyle w:val="ConsPlusNormal"/>
            </w:pPr>
            <w:r>
              <w:lastRenderedPageBreak/>
              <w:t>Разработка и реализация проектов</w:t>
            </w:r>
          </w:p>
        </w:tc>
        <w:tc>
          <w:tcPr>
            <w:tcW w:w="6293" w:type="dxa"/>
          </w:tcPr>
          <w:p w:rsidR="00C73855" w:rsidRDefault="00C73855">
            <w:pPr>
              <w:pStyle w:val="ConsPlusNormal"/>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C73855">
        <w:tc>
          <w:tcPr>
            <w:tcW w:w="2778" w:type="dxa"/>
            <w:vAlign w:val="center"/>
          </w:tcPr>
          <w:p w:rsidR="00C73855" w:rsidRDefault="00C73855">
            <w:pPr>
              <w:pStyle w:val="ConsPlusNormal"/>
            </w:pPr>
            <w:r>
              <w:t>Командная работа и лидерство</w:t>
            </w:r>
          </w:p>
        </w:tc>
        <w:tc>
          <w:tcPr>
            <w:tcW w:w="6293" w:type="dxa"/>
          </w:tcPr>
          <w:p w:rsidR="00C73855" w:rsidRDefault="00C73855">
            <w:pPr>
              <w:pStyle w:val="ConsPlusNormal"/>
            </w:pPr>
            <w:r>
              <w:t>УК-3. Способен осуществлять социальное взаимодействие и реализовывать свою роль в команде</w:t>
            </w:r>
          </w:p>
        </w:tc>
      </w:tr>
      <w:tr w:rsidR="00C73855">
        <w:tc>
          <w:tcPr>
            <w:tcW w:w="2778" w:type="dxa"/>
            <w:vAlign w:val="center"/>
          </w:tcPr>
          <w:p w:rsidR="00C73855" w:rsidRDefault="00C73855">
            <w:pPr>
              <w:pStyle w:val="ConsPlusNormal"/>
            </w:pPr>
            <w:r>
              <w:t>Коммуникация</w:t>
            </w:r>
          </w:p>
        </w:tc>
        <w:tc>
          <w:tcPr>
            <w:tcW w:w="6293" w:type="dxa"/>
          </w:tcPr>
          <w:p w:rsidR="00C73855" w:rsidRDefault="00C73855">
            <w:pPr>
              <w:pStyle w:val="ConsPlusNormal"/>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C73855">
        <w:tc>
          <w:tcPr>
            <w:tcW w:w="2778" w:type="dxa"/>
            <w:vAlign w:val="center"/>
          </w:tcPr>
          <w:p w:rsidR="00C73855" w:rsidRDefault="00C73855">
            <w:pPr>
              <w:pStyle w:val="ConsPlusNormal"/>
            </w:pPr>
            <w:r>
              <w:t>Межкультурное взаимодействие</w:t>
            </w:r>
          </w:p>
        </w:tc>
        <w:tc>
          <w:tcPr>
            <w:tcW w:w="6293" w:type="dxa"/>
          </w:tcPr>
          <w:p w:rsidR="00C73855" w:rsidRDefault="00C73855">
            <w:pPr>
              <w:pStyle w:val="ConsPlusNormal"/>
            </w:pPr>
            <w:r>
              <w:t>УК-5. Способен воспринимать межкультурное разнообразие общества в социально-историческом, этическом и философском контекстах</w:t>
            </w:r>
          </w:p>
        </w:tc>
      </w:tr>
      <w:tr w:rsidR="00C73855">
        <w:tc>
          <w:tcPr>
            <w:tcW w:w="2778" w:type="dxa"/>
            <w:vMerge w:val="restart"/>
            <w:vAlign w:val="center"/>
          </w:tcPr>
          <w:p w:rsidR="00C73855" w:rsidRDefault="00C73855">
            <w:pPr>
              <w:pStyle w:val="ConsPlusNormal"/>
            </w:pPr>
            <w:r>
              <w:t>Самоорганизация и саморазвитие (в том числе здоровьесбережение)</w:t>
            </w:r>
          </w:p>
        </w:tc>
        <w:tc>
          <w:tcPr>
            <w:tcW w:w="6293" w:type="dxa"/>
          </w:tcPr>
          <w:p w:rsidR="00C73855" w:rsidRDefault="00C73855">
            <w:pPr>
              <w:pStyle w:val="ConsPlusNormal"/>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C73855">
        <w:tc>
          <w:tcPr>
            <w:tcW w:w="2778" w:type="dxa"/>
            <w:vMerge/>
          </w:tcPr>
          <w:p w:rsidR="00C73855" w:rsidRDefault="00C73855">
            <w:pPr>
              <w:pStyle w:val="ConsPlusNormal"/>
            </w:pPr>
          </w:p>
        </w:tc>
        <w:tc>
          <w:tcPr>
            <w:tcW w:w="6293" w:type="dxa"/>
          </w:tcPr>
          <w:p w:rsidR="00C73855" w:rsidRDefault="00C73855">
            <w:pPr>
              <w:pStyle w:val="ConsPlusNormal"/>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C73855">
        <w:tblPrEx>
          <w:tblBorders>
            <w:insideH w:val="nil"/>
          </w:tblBorders>
        </w:tblPrEx>
        <w:tc>
          <w:tcPr>
            <w:tcW w:w="2778" w:type="dxa"/>
            <w:tcBorders>
              <w:bottom w:val="nil"/>
            </w:tcBorders>
            <w:vAlign w:val="center"/>
          </w:tcPr>
          <w:p w:rsidR="00C73855" w:rsidRDefault="00C73855">
            <w:pPr>
              <w:pStyle w:val="ConsPlusNormal"/>
            </w:pPr>
            <w:r>
              <w:t>Безопасность жизнедеятельности</w:t>
            </w:r>
          </w:p>
        </w:tc>
        <w:tc>
          <w:tcPr>
            <w:tcW w:w="6293" w:type="dxa"/>
            <w:tcBorders>
              <w:bottom w:val="nil"/>
            </w:tcBorders>
            <w:vAlign w:val="center"/>
          </w:tcPr>
          <w:p w:rsidR="00C73855" w:rsidRDefault="00C73855">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C73855">
        <w:tblPrEx>
          <w:tblBorders>
            <w:insideH w:val="nil"/>
          </w:tblBorders>
        </w:tblPrEx>
        <w:tc>
          <w:tcPr>
            <w:tcW w:w="9071" w:type="dxa"/>
            <w:gridSpan w:val="2"/>
            <w:tcBorders>
              <w:top w:val="nil"/>
            </w:tcBorders>
          </w:tcPr>
          <w:p w:rsidR="00C73855" w:rsidRDefault="00C73855">
            <w:pPr>
              <w:pStyle w:val="ConsPlusNormal"/>
              <w:jc w:val="both"/>
            </w:pPr>
            <w:r>
              <w:t xml:space="preserve">(в ред. </w:t>
            </w:r>
            <w:hyperlink r:id="rId20">
              <w:r>
                <w:rPr>
                  <w:color w:val="0000FF"/>
                </w:rPr>
                <w:t>Приказа</w:t>
              </w:r>
            </w:hyperlink>
            <w:r>
              <w:t xml:space="preserve"> Минобрнауки России от 26.11.2020 N 1456)</w:t>
            </w:r>
          </w:p>
        </w:tc>
      </w:tr>
      <w:tr w:rsidR="00C73855">
        <w:tblPrEx>
          <w:tblBorders>
            <w:insideH w:val="nil"/>
          </w:tblBorders>
        </w:tblPrEx>
        <w:tc>
          <w:tcPr>
            <w:tcW w:w="2778" w:type="dxa"/>
            <w:tcBorders>
              <w:bottom w:val="nil"/>
            </w:tcBorders>
            <w:vAlign w:val="center"/>
          </w:tcPr>
          <w:p w:rsidR="00C73855" w:rsidRDefault="00C73855">
            <w:pPr>
              <w:pStyle w:val="ConsPlusNormal"/>
            </w:pPr>
            <w:r>
              <w:t>Экономическая культура, в том числе финансовая грамотность</w:t>
            </w:r>
          </w:p>
        </w:tc>
        <w:tc>
          <w:tcPr>
            <w:tcW w:w="6293" w:type="dxa"/>
            <w:tcBorders>
              <w:bottom w:val="nil"/>
            </w:tcBorders>
            <w:vAlign w:val="center"/>
          </w:tcPr>
          <w:p w:rsidR="00C73855" w:rsidRDefault="00C73855">
            <w:pPr>
              <w:pStyle w:val="ConsPlusNormal"/>
              <w:jc w:val="both"/>
            </w:pPr>
            <w:r>
              <w:t>УК-9. Способен принимать обоснованные экономические решения в различных областях жизнедеятельности</w:t>
            </w:r>
          </w:p>
        </w:tc>
      </w:tr>
      <w:tr w:rsidR="00C73855">
        <w:tblPrEx>
          <w:tblBorders>
            <w:insideH w:val="nil"/>
          </w:tblBorders>
        </w:tblPrEx>
        <w:tc>
          <w:tcPr>
            <w:tcW w:w="9071" w:type="dxa"/>
            <w:gridSpan w:val="2"/>
            <w:tcBorders>
              <w:top w:val="nil"/>
            </w:tcBorders>
          </w:tcPr>
          <w:p w:rsidR="00C73855" w:rsidRDefault="00C73855">
            <w:pPr>
              <w:pStyle w:val="ConsPlusNormal"/>
              <w:jc w:val="both"/>
            </w:pPr>
            <w:r>
              <w:t xml:space="preserve">(введено </w:t>
            </w:r>
            <w:hyperlink r:id="rId21">
              <w:r>
                <w:rPr>
                  <w:color w:val="0000FF"/>
                </w:rPr>
                <w:t>Приказом</w:t>
              </w:r>
            </w:hyperlink>
            <w:r>
              <w:t xml:space="preserve"> Минобрнауки России от 26.11.2020 N 1456)</w:t>
            </w:r>
          </w:p>
        </w:tc>
      </w:tr>
      <w:tr w:rsidR="00C73855">
        <w:tblPrEx>
          <w:tblBorders>
            <w:insideH w:val="nil"/>
          </w:tblBorders>
        </w:tblPrEx>
        <w:tc>
          <w:tcPr>
            <w:tcW w:w="2778" w:type="dxa"/>
            <w:tcBorders>
              <w:bottom w:val="nil"/>
            </w:tcBorders>
          </w:tcPr>
          <w:p w:rsidR="00C73855" w:rsidRDefault="00C73855">
            <w:pPr>
              <w:pStyle w:val="ConsPlusNormal"/>
            </w:pPr>
            <w:r>
              <w:t>Гражданская позиция</w:t>
            </w:r>
          </w:p>
        </w:tc>
        <w:tc>
          <w:tcPr>
            <w:tcW w:w="6293" w:type="dxa"/>
            <w:tcBorders>
              <w:bottom w:val="nil"/>
            </w:tcBorders>
          </w:tcPr>
          <w:p w:rsidR="00C73855" w:rsidRDefault="00C73855">
            <w:pPr>
              <w:pStyle w:val="ConsPlusNormal"/>
              <w:jc w:val="both"/>
            </w:pPr>
            <w:r>
              <w:t>УК-10.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C73855">
        <w:tblPrEx>
          <w:tblBorders>
            <w:insideH w:val="nil"/>
          </w:tblBorders>
        </w:tblPrEx>
        <w:tc>
          <w:tcPr>
            <w:tcW w:w="9071" w:type="dxa"/>
            <w:gridSpan w:val="2"/>
            <w:tcBorders>
              <w:top w:val="nil"/>
            </w:tcBorders>
          </w:tcPr>
          <w:p w:rsidR="00C73855" w:rsidRDefault="00C73855">
            <w:pPr>
              <w:pStyle w:val="ConsPlusNormal"/>
              <w:jc w:val="both"/>
            </w:pPr>
            <w:r>
              <w:t xml:space="preserve">(в ред. </w:t>
            </w:r>
            <w:hyperlink r:id="rId22">
              <w:r>
                <w:rPr>
                  <w:color w:val="0000FF"/>
                </w:rPr>
                <w:t>Приказа</w:t>
              </w:r>
            </w:hyperlink>
            <w:r>
              <w:t xml:space="preserve"> Минобрнауки России от 27.02.2023 N 208)</w:t>
            </w:r>
          </w:p>
        </w:tc>
      </w:tr>
    </w:tbl>
    <w:p w:rsidR="00C73855" w:rsidRDefault="00C73855">
      <w:pPr>
        <w:pStyle w:val="ConsPlusNormal"/>
        <w:jc w:val="both"/>
      </w:pPr>
    </w:p>
    <w:p w:rsidR="00C73855" w:rsidRDefault="00C73855">
      <w:pPr>
        <w:pStyle w:val="ConsPlusNormal"/>
        <w:ind w:firstLine="540"/>
        <w:jc w:val="both"/>
      </w:pPr>
      <w:r>
        <w:t>3.3. Программа бакалавриата должна устанавливать следующие общепрофессиональные компетенции:</w:t>
      </w:r>
    </w:p>
    <w:p w:rsidR="00C73855" w:rsidRDefault="00C738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6293"/>
      </w:tblGrid>
      <w:tr w:rsidR="00C73855">
        <w:tc>
          <w:tcPr>
            <w:tcW w:w="2778" w:type="dxa"/>
          </w:tcPr>
          <w:p w:rsidR="00C73855" w:rsidRDefault="00C73855">
            <w:pPr>
              <w:pStyle w:val="ConsPlusNormal"/>
              <w:jc w:val="center"/>
            </w:pPr>
            <w:r>
              <w:t xml:space="preserve">Наименование категории (группы) общепрофессиональных </w:t>
            </w:r>
            <w:r>
              <w:lastRenderedPageBreak/>
              <w:t>компетенций</w:t>
            </w:r>
          </w:p>
        </w:tc>
        <w:tc>
          <w:tcPr>
            <w:tcW w:w="6293" w:type="dxa"/>
          </w:tcPr>
          <w:p w:rsidR="00C73855" w:rsidRDefault="00C73855">
            <w:pPr>
              <w:pStyle w:val="ConsPlusNormal"/>
              <w:jc w:val="center"/>
            </w:pPr>
            <w:r>
              <w:lastRenderedPageBreak/>
              <w:t>Код и наименование общепрофессиональной компетенции выпускника</w:t>
            </w:r>
          </w:p>
        </w:tc>
      </w:tr>
      <w:tr w:rsidR="00C73855">
        <w:tc>
          <w:tcPr>
            <w:tcW w:w="2778" w:type="dxa"/>
          </w:tcPr>
          <w:p w:rsidR="00C73855" w:rsidRDefault="00C73855">
            <w:pPr>
              <w:pStyle w:val="ConsPlusNormal"/>
            </w:pPr>
            <w:r>
              <w:lastRenderedPageBreak/>
              <w:t>Художественно-графические</w:t>
            </w:r>
          </w:p>
        </w:tc>
        <w:tc>
          <w:tcPr>
            <w:tcW w:w="6293" w:type="dxa"/>
          </w:tcPr>
          <w:p w:rsidR="00C73855" w:rsidRDefault="00C73855">
            <w:pPr>
              <w:pStyle w:val="ConsPlusNormal"/>
            </w:pPr>
            <w:r>
              <w:t>ОПК-1. Способен представлять проектные решения с использованием традиционных и новейших технических средств изображения на должном уровне владения основами художественной культуры и объемно-пространственного мышления</w:t>
            </w:r>
          </w:p>
        </w:tc>
      </w:tr>
      <w:tr w:rsidR="00C73855">
        <w:tc>
          <w:tcPr>
            <w:tcW w:w="2778" w:type="dxa"/>
          </w:tcPr>
          <w:p w:rsidR="00C73855" w:rsidRDefault="00C73855">
            <w:pPr>
              <w:pStyle w:val="ConsPlusNormal"/>
            </w:pPr>
            <w:r>
              <w:t>Проектно-аналитические</w:t>
            </w:r>
          </w:p>
        </w:tc>
        <w:tc>
          <w:tcPr>
            <w:tcW w:w="6293" w:type="dxa"/>
          </w:tcPr>
          <w:p w:rsidR="00C73855" w:rsidRDefault="00C73855">
            <w:pPr>
              <w:pStyle w:val="ConsPlusNormal"/>
            </w:pPr>
            <w:r>
              <w:t>ОПК-2. Способен осуществлять комплексный предпроектный анализ и поиск творческого проектного решения</w:t>
            </w:r>
          </w:p>
        </w:tc>
      </w:tr>
      <w:tr w:rsidR="00C73855">
        <w:tc>
          <w:tcPr>
            <w:tcW w:w="2778" w:type="dxa"/>
            <w:vMerge w:val="restart"/>
          </w:tcPr>
          <w:p w:rsidR="00C73855" w:rsidRDefault="00C73855">
            <w:pPr>
              <w:pStyle w:val="ConsPlusNormal"/>
            </w:pPr>
            <w:r>
              <w:t>Общеинженерные</w:t>
            </w:r>
          </w:p>
        </w:tc>
        <w:tc>
          <w:tcPr>
            <w:tcW w:w="6293" w:type="dxa"/>
          </w:tcPr>
          <w:p w:rsidR="00C73855" w:rsidRDefault="00C73855">
            <w:pPr>
              <w:pStyle w:val="ConsPlusNormal"/>
            </w:pPr>
            <w:r>
              <w:t>ОПК-3. Способен участвовать в комплексном проектировании на основе системного подхода, исходя из действующих правовых норм, финансовых ресурсов, анализа ситуации в социальном, функциональном, экологическом, технологическом, инженерном, историческом, экономическом и эстетическом аспектах</w:t>
            </w:r>
          </w:p>
        </w:tc>
      </w:tr>
      <w:tr w:rsidR="00C73855">
        <w:tc>
          <w:tcPr>
            <w:tcW w:w="2778" w:type="dxa"/>
            <w:vMerge/>
          </w:tcPr>
          <w:p w:rsidR="00C73855" w:rsidRDefault="00C73855">
            <w:pPr>
              <w:pStyle w:val="ConsPlusNormal"/>
            </w:pPr>
          </w:p>
        </w:tc>
        <w:tc>
          <w:tcPr>
            <w:tcW w:w="6293" w:type="dxa"/>
          </w:tcPr>
          <w:p w:rsidR="00C73855" w:rsidRDefault="00C73855">
            <w:pPr>
              <w:pStyle w:val="ConsPlusNormal"/>
            </w:pPr>
            <w:r>
              <w:t>ОПК-4. Способен применять методики определения технических параметров проектируемых объектов</w:t>
            </w:r>
          </w:p>
        </w:tc>
      </w:tr>
      <w:tr w:rsidR="00C73855">
        <w:tblPrEx>
          <w:tblBorders>
            <w:insideH w:val="nil"/>
          </w:tblBorders>
        </w:tblPrEx>
        <w:tc>
          <w:tcPr>
            <w:tcW w:w="2778" w:type="dxa"/>
            <w:tcBorders>
              <w:bottom w:val="nil"/>
            </w:tcBorders>
            <w:vAlign w:val="center"/>
          </w:tcPr>
          <w:p w:rsidR="00C73855" w:rsidRDefault="00C73855">
            <w:pPr>
              <w:pStyle w:val="ConsPlusNormal"/>
            </w:pPr>
            <w:r>
              <w:t>Информационно-коммуникационные технологии для профессиональной деятельности</w:t>
            </w:r>
          </w:p>
        </w:tc>
        <w:tc>
          <w:tcPr>
            <w:tcW w:w="6293" w:type="dxa"/>
            <w:tcBorders>
              <w:bottom w:val="nil"/>
            </w:tcBorders>
            <w:vAlign w:val="center"/>
          </w:tcPr>
          <w:p w:rsidR="00C73855" w:rsidRDefault="00C73855">
            <w:pPr>
              <w:pStyle w:val="ConsPlusNormal"/>
              <w:jc w:val="both"/>
            </w:pPr>
            <w:r>
              <w:t>ОПК-5.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C73855">
        <w:tblPrEx>
          <w:tblBorders>
            <w:insideH w:val="nil"/>
          </w:tblBorders>
        </w:tblPrEx>
        <w:tc>
          <w:tcPr>
            <w:tcW w:w="9071" w:type="dxa"/>
            <w:gridSpan w:val="2"/>
            <w:tcBorders>
              <w:top w:val="nil"/>
            </w:tcBorders>
          </w:tcPr>
          <w:p w:rsidR="00C73855" w:rsidRDefault="00C73855">
            <w:pPr>
              <w:pStyle w:val="ConsPlusNormal"/>
              <w:jc w:val="both"/>
            </w:pPr>
            <w:r>
              <w:t xml:space="preserve">(введено </w:t>
            </w:r>
            <w:hyperlink r:id="rId23">
              <w:r>
                <w:rPr>
                  <w:color w:val="0000FF"/>
                </w:rPr>
                <w:t>Приказом</w:t>
              </w:r>
            </w:hyperlink>
            <w:r>
              <w:t xml:space="preserve"> Минобрнауки России от 26.11.2020 N 1456)</w:t>
            </w:r>
          </w:p>
        </w:tc>
      </w:tr>
    </w:tbl>
    <w:p w:rsidR="00C73855" w:rsidRDefault="00C73855">
      <w:pPr>
        <w:pStyle w:val="ConsPlusNormal"/>
        <w:jc w:val="both"/>
      </w:pPr>
    </w:p>
    <w:p w:rsidR="00C73855" w:rsidRDefault="00C73855">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C73855" w:rsidRDefault="00C73855">
      <w:pPr>
        <w:pStyle w:val="ConsPlusNormal"/>
        <w:spacing w:before="22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C73855" w:rsidRDefault="00C73855">
      <w:pPr>
        <w:pStyle w:val="ConsPlusNormal"/>
        <w:spacing w:before="220"/>
        <w:ind w:firstLine="540"/>
        <w:jc w:val="both"/>
      </w:pPr>
      <w:r>
        <w:t>--------------------------------</w:t>
      </w:r>
    </w:p>
    <w:p w:rsidR="00C73855" w:rsidRDefault="00C73855">
      <w:pPr>
        <w:pStyle w:val="ConsPlusNormal"/>
        <w:spacing w:before="220"/>
        <w:ind w:firstLine="540"/>
        <w:jc w:val="both"/>
      </w:pPr>
      <w:r>
        <w:t xml:space="preserve">&lt;3&gt; См. </w:t>
      </w:r>
      <w:hyperlink r:id="rId24">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C73855" w:rsidRDefault="00C73855">
      <w:pPr>
        <w:pStyle w:val="ConsPlusNormal"/>
        <w:ind w:firstLine="540"/>
        <w:jc w:val="both"/>
      </w:pPr>
    </w:p>
    <w:p w:rsidR="00C73855" w:rsidRDefault="00C73855">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w:t>
      </w:r>
      <w:r>
        <w:lastRenderedPageBreak/>
        <w:t>может быть выделена полностью или частично.</w:t>
      </w:r>
    </w:p>
    <w:p w:rsidR="00C73855" w:rsidRDefault="00C73855">
      <w:pPr>
        <w:pStyle w:val="ConsPlusNormal"/>
        <w:jc w:val="both"/>
      </w:pPr>
      <w:r>
        <w:t xml:space="preserve">(п. 3.4 в ред. </w:t>
      </w:r>
      <w:hyperlink r:id="rId25">
        <w:r>
          <w:rPr>
            <w:color w:val="0000FF"/>
          </w:rPr>
          <w:t>Приказа</w:t>
        </w:r>
      </w:hyperlink>
      <w:r>
        <w:t xml:space="preserve"> Минобрнауки России от 08.02.2021 N 83)</w:t>
      </w:r>
    </w:p>
    <w:p w:rsidR="00C73855" w:rsidRDefault="00C73855">
      <w:pPr>
        <w:pStyle w:val="ConsPlusNormal"/>
        <w:spacing w:before="220"/>
        <w:ind w:firstLine="540"/>
        <w:jc w:val="both"/>
      </w:pPr>
      <w:r>
        <w:t>--------------------------------</w:t>
      </w:r>
    </w:p>
    <w:p w:rsidR="00C73855" w:rsidRDefault="00C73855">
      <w:pPr>
        <w:pStyle w:val="ConsPlusNormal"/>
        <w:spacing w:before="220"/>
        <w:ind w:firstLine="540"/>
        <w:jc w:val="both"/>
      </w:pPr>
      <w:r>
        <w:t>&lt;4&gt;</w:t>
      </w:r>
      <w:hyperlink r:id="rId26">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C73855" w:rsidRDefault="00C73855">
      <w:pPr>
        <w:pStyle w:val="ConsPlusNormal"/>
        <w:ind w:firstLine="540"/>
        <w:jc w:val="both"/>
      </w:pPr>
    </w:p>
    <w:p w:rsidR="00C73855" w:rsidRDefault="00C73855">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C73855" w:rsidRDefault="00C73855">
      <w:pPr>
        <w:pStyle w:val="ConsPlusNormal"/>
        <w:jc w:val="both"/>
      </w:pPr>
      <w:r>
        <w:t xml:space="preserve">(п. 3.5 в ред. </w:t>
      </w:r>
      <w:hyperlink r:id="rId27">
        <w:r>
          <w:rPr>
            <w:color w:val="0000FF"/>
          </w:rPr>
          <w:t>Приказа</w:t>
        </w:r>
      </w:hyperlink>
      <w:r>
        <w:t xml:space="preserve"> Минобрнауки России от 08.02.2021 N 83)</w:t>
      </w:r>
    </w:p>
    <w:p w:rsidR="00C73855" w:rsidRDefault="00C73855">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в одной области профессиональной деятельности и сфере профессиональной деятельности, установленных в соответствии с </w:t>
      </w:r>
      <w:hyperlink w:anchor="P68">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4">
        <w:r>
          <w:rPr>
            <w:color w:val="0000FF"/>
          </w:rPr>
          <w:t>пунктом 1.12</w:t>
        </w:r>
      </w:hyperlink>
      <w:r>
        <w:t xml:space="preserve"> ФГОС ВО.</w:t>
      </w:r>
    </w:p>
    <w:p w:rsidR="00C73855" w:rsidRDefault="00C73855">
      <w:pPr>
        <w:pStyle w:val="ConsPlusNormal"/>
        <w:spacing w:before="220"/>
        <w:ind w:firstLine="540"/>
        <w:jc w:val="both"/>
      </w:pPr>
      <w:r>
        <w:t>3.7. Организация устанавливает в программе бакалавриата индикаторы достижения компетенций самостоятельно.</w:t>
      </w:r>
    </w:p>
    <w:p w:rsidR="00C73855" w:rsidRDefault="00C73855">
      <w:pPr>
        <w:pStyle w:val="ConsPlusNormal"/>
        <w:jc w:val="both"/>
      </w:pPr>
      <w:r>
        <w:t xml:space="preserve">(п. 3.7 в ред. </w:t>
      </w:r>
      <w:hyperlink r:id="rId28">
        <w:r>
          <w:rPr>
            <w:color w:val="0000FF"/>
          </w:rPr>
          <w:t>Приказа</w:t>
        </w:r>
      </w:hyperlink>
      <w:r>
        <w:t xml:space="preserve"> Минобрнауки России от 08.02.2021 N 83)</w:t>
      </w:r>
    </w:p>
    <w:p w:rsidR="00C73855" w:rsidRDefault="00C73855">
      <w:pPr>
        <w:pStyle w:val="ConsPlusNormal"/>
        <w:spacing w:before="22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C73855" w:rsidRDefault="00C73855">
      <w:pPr>
        <w:pStyle w:val="ConsPlusNormal"/>
        <w:spacing w:before="22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C73855" w:rsidRDefault="00C73855">
      <w:pPr>
        <w:pStyle w:val="ConsPlusNormal"/>
        <w:jc w:val="both"/>
      </w:pPr>
    </w:p>
    <w:p w:rsidR="00C73855" w:rsidRDefault="00C73855">
      <w:pPr>
        <w:pStyle w:val="ConsPlusTitle"/>
        <w:jc w:val="center"/>
        <w:outlineLvl w:val="1"/>
      </w:pPr>
      <w:r>
        <w:t>IV. Требования к условиям реализации программы бакалавриата</w:t>
      </w:r>
    </w:p>
    <w:p w:rsidR="00C73855" w:rsidRDefault="00C73855">
      <w:pPr>
        <w:pStyle w:val="ConsPlusNormal"/>
        <w:jc w:val="both"/>
      </w:pPr>
    </w:p>
    <w:p w:rsidR="00C73855" w:rsidRDefault="00C73855">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C73855" w:rsidRDefault="00C73855">
      <w:pPr>
        <w:pStyle w:val="ConsPlusNormal"/>
        <w:ind w:firstLine="540"/>
        <w:jc w:val="both"/>
      </w:pPr>
    </w:p>
    <w:p w:rsidR="00C73855" w:rsidRDefault="00C73855">
      <w:pPr>
        <w:pStyle w:val="ConsPlusTitle"/>
        <w:ind w:firstLine="540"/>
        <w:jc w:val="both"/>
        <w:outlineLvl w:val="2"/>
      </w:pPr>
      <w:r>
        <w:t>4.2. Общесистемные требования к реализации программы бакалавриата.</w:t>
      </w:r>
    </w:p>
    <w:p w:rsidR="00C73855" w:rsidRDefault="00C73855">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7">
        <w:r>
          <w:rPr>
            <w:color w:val="0000FF"/>
          </w:rPr>
          <w:t>Блоку 1</w:t>
        </w:r>
      </w:hyperlink>
      <w:r>
        <w:t xml:space="preserve">"Дисциплины (модули)" и </w:t>
      </w:r>
      <w:hyperlink w:anchor="P103">
        <w:r>
          <w:rPr>
            <w:color w:val="0000FF"/>
          </w:rPr>
          <w:t>Блоку 3</w:t>
        </w:r>
      </w:hyperlink>
      <w:r>
        <w:t>"Государственная итоговая аттестация" в соответствии с учебным планом.</w:t>
      </w:r>
    </w:p>
    <w:p w:rsidR="00C73855" w:rsidRDefault="00C73855">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w:t>
      </w:r>
      <w:r>
        <w:lastRenderedPageBreak/>
        <w:t>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C73855" w:rsidRDefault="00C73855">
      <w:pPr>
        <w:pStyle w:val="ConsPlusNormal"/>
        <w:spacing w:before="220"/>
        <w:ind w:firstLine="540"/>
        <w:jc w:val="both"/>
      </w:pPr>
      <w:r>
        <w:t>Электронная информационно-образовательная среда Организации должна обеспечивать:</w:t>
      </w:r>
    </w:p>
    <w:p w:rsidR="00C73855" w:rsidRDefault="00C73855">
      <w:pPr>
        <w:pStyle w:val="ConsPlusNormal"/>
        <w:spacing w:before="22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C73855" w:rsidRDefault="00C73855">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C73855" w:rsidRDefault="00C73855">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C73855" w:rsidRDefault="00C73855">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C73855" w:rsidRDefault="00C73855">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73855" w:rsidRDefault="00C73855">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C73855" w:rsidRDefault="00C73855">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C73855" w:rsidRDefault="00C73855">
      <w:pPr>
        <w:pStyle w:val="ConsPlusNormal"/>
        <w:spacing w:before="220"/>
        <w:ind w:firstLine="540"/>
        <w:jc w:val="both"/>
      </w:pPr>
      <w:r>
        <w:t>--------------------------------</w:t>
      </w:r>
    </w:p>
    <w:p w:rsidR="00C73855" w:rsidRDefault="00C73855">
      <w:pPr>
        <w:pStyle w:val="ConsPlusNormal"/>
        <w:spacing w:before="220"/>
        <w:ind w:firstLine="540"/>
        <w:jc w:val="both"/>
      </w:pPr>
      <w:r>
        <w:t xml:space="preserve">&lt;5&gt; Федеральный </w:t>
      </w:r>
      <w:hyperlink r:id="rId29">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Федеральный </w:t>
      </w:r>
      <w:hyperlink r:id="rId30">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w:t>
      </w:r>
    </w:p>
    <w:p w:rsidR="00C73855" w:rsidRDefault="00C73855">
      <w:pPr>
        <w:pStyle w:val="ConsPlusNormal"/>
        <w:jc w:val="both"/>
      </w:pPr>
    </w:p>
    <w:p w:rsidR="00C73855" w:rsidRDefault="00C73855">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C73855" w:rsidRDefault="00C73855">
      <w:pPr>
        <w:pStyle w:val="ConsPlusNormal"/>
        <w:ind w:firstLine="540"/>
        <w:jc w:val="both"/>
      </w:pPr>
    </w:p>
    <w:p w:rsidR="00C73855" w:rsidRDefault="00C73855">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C73855" w:rsidRDefault="00C73855">
      <w:pPr>
        <w:pStyle w:val="ConsPlusNormal"/>
        <w:spacing w:before="220"/>
        <w:ind w:firstLine="540"/>
        <w:jc w:val="both"/>
      </w:pPr>
      <w:r>
        <w:t xml:space="preserve">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w:t>
      </w:r>
      <w:r>
        <w:lastRenderedPageBreak/>
        <w:t>техническими средствами обучения, состав которых определяется в рабочих программах дисциплин (модулей).</w:t>
      </w:r>
    </w:p>
    <w:p w:rsidR="00C73855" w:rsidRDefault="00C73855">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73855" w:rsidRDefault="00C73855">
      <w:pPr>
        <w:pStyle w:val="ConsPlusNormal"/>
        <w:spacing w:before="220"/>
        <w:ind w:firstLine="540"/>
        <w:jc w:val="both"/>
      </w:pPr>
      <w:r>
        <w:t>Допускается замена оборудования его виртуальными аналогами.</w:t>
      </w:r>
    </w:p>
    <w:p w:rsidR="00C73855" w:rsidRDefault="00C73855">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C73855" w:rsidRDefault="00C73855">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C73855" w:rsidRDefault="00C73855">
      <w:pPr>
        <w:pStyle w:val="ConsPlusNormal"/>
        <w:spacing w:before="22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C73855" w:rsidRDefault="00C73855">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C73855" w:rsidRDefault="00C73855">
      <w:pPr>
        <w:pStyle w:val="ConsPlusNormal"/>
        <w:ind w:firstLine="540"/>
        <w:jc w:val="both"/>
      </w:pPr>
    </w:p>
    <w:p w:rsidR="00C73855" w:rsidRDefault="00C73855">
      <w:pPr>
        <w:pStyle w:val="ConsPlusTitle"/>
        <w:ind w:firstLine="540"/>
        <w:jc w:val="both"/>
        <w:outlineLvl w:val="2"/>
      </w:pPr>
      <w:r>
        <w:t>4.4. Требования к кадровым условиям реализации программы бакалавриата.</w:t>
      </w:r>
    </w:p>
    <w:p w:rsidR="00C73855" w:rsidRDefault="00C73855">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к реализации программы бакалавриата на иных условиях.</w:t>
      </w:r>
    </w:p>
    <w:p w:rsidR="00C73855" w:rsidRDefault="00C73855">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73855" w:rsidRDefault="00C73855">
      <w:pPr>
        <w:pStyle w:val="ConsPlusNormal"/>
        <w:spacing w:before="220"/>
        <w:ind w:firstLine="540"/>
        <w:jc w:val="both"/>
      </w:pPr>
      <w:r>
        <w:t>4.4.3. Не менее 60 процентов численности педагогических работников Организации,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C73855" w:rsidRDefault="00C73855">
      <w:pPr>
        <w:pStyle w:val="ConsPlusNormal"/>
        <w:spacing w:before="22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C73855" w:rsidRDefault="00C73855">
      <w:pPr>
        <w:pStyle w:val="ConsPlusNormal"/>
        <w:spacing w:before="220"/>
        <w:ind w:firstLine="540"/>
        <w:jc w:val="both"/>
      </w:pPr>
      <w:r>
        <w:t xml:space="preserve">4.4.5. Не менее 50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w:t>
      </w:r>
      <w:r>
        <w:lastRenderedPageBreak/>
        <w:t>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C73855" w:rsidRDefault="00C73855">
      <w:pPr>
        <w:pStyle w:val="ConsPlusNormal"/>
        <w:spacing w:before="220"/>
        <w:ind w:firstLine="540"/>
        <w:jc w:val="both"/>
      </w:pPr>
      <w:r>
        <w:t>К педагогическим работникам и лицам, привлекаемым к образовательной деятельности Организации на условиях гражданско-правового договора, с учеными степенями и (или) учеными званиями приравниваются лица без ученых степеней и званий, имеющие государственные почетные звания, лауреаты международных и всероссийских конкурсов, лауреаты международных и всероссийских премий в соответствующей профессиональной сфере, советники, почетные члены, члены-корреспонденты, академики Российской академии архитектуры и строительных наук, Российской академии художеств, члены российских и (или) международных творческих союзов архитекторов, художников, дизайнеров, реставраторов, члены ассоциации ландшафтных архитекторов России, авторы научных монографий и крупных реализованных проектов.</w:t>
      </w:r>
    </w:p>
    <w:p w:rsidR="00C73855" w:rsidRDefault="00C73855">
      <w:pPr>
        <w:pStyle w:val="ConsPlusNormal"/>
        <w:ind w:firstLine="540"/>
        <w:jc w:val="both"/>
      </w:pPr>
    </w:p>
    <w:p w:rsidR="00C73855" w:rsidRDefault="00C73855">
      <w:pPr>
        <w:pStyle w:val="ConsPlusTitle"/>
        <w:ind w:firstLine="540"/>
        <w:jc w:val="both"/>
        <w:outlineLvl w:val="2"/>
      </w:pPr>
      <w:r>
        <w:t>4.5. Требования к финансовым условиям реализации программы бакалавриата.</w:t>
      </w:r>
    </w:p>
    <w:p w:rsidR="00C73855" w:rsidRDefault="00C73855">
      <w:pPr>
        <w:pStyle w:val="ConsPlusNormal"/>
        <w:spacing w:before="22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C73855" w:rsidRDefault="00C73855">
      <w:pPr>
        <w:pStyle w:val="ConsPlusNormal"/>
        <w:spacing w:before="220"/>
        <w:ind w:firstLine="540"/>
        <w:jc w:val="both"/>
      </w:pPr>
      <w:r>
        <w:t>--------------------------------</w:t>
      </w:r>
    </w:p>
    <w:p w:rsidR="00C73855" w:rsidRDefault="00C73855">
      <w:pPr>
        <w:pStyle w:val="ConsPlusNormal"/>
        <w:spacing w:before="220"/>
        <w:ind w:firstLine="540"/>
        <w:jc w:val="both"/>
      </w:pPr>
      <w:r>
        <w:t xml:space="preserve">&lt;6&gt; См. </w:t>
      </w:r>
      <w:hyperlink r:id="rId3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w:t>
      </w:r>
    </w:p>
    <w:p w:rsidR="00C73855" w:rsidRDefault="00C73855">
      <w:pPr>
        <w:pStyle w:val="ConsPlusNormal"/>
        <w:jc w:val="both"/>
      </w:pPr>
    </w:p>
    <w:p w:rsidR="00C73855" w:rsidRDefault="00C73855">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C73855" w:rsidRDefault="00C73855">
      <w:pPr>
        <w:pStyle w:val="ConsPlusNormal"/>
        <w:spacing w:before="220"/>
        <w:ind w:firstLine="540"/>
        <w:jc w:val="both"/>
      </w:pPr>
      <w:r>
        <w:t>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C73855" w:rsidRDefault="00C73855">
      <w:pPr>
        <w:pStyle w:val="ConsPlusNormal"/>
        <w:spacing w:before="22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C73855" w:rsidRDefault="00C73855">
      <w:pPr>
        <w:pStyle w:val="ConsPlusNormal"/>
        <w:spacing w:before="22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C73855" w:rsidRDefault="00C73855">
      <w:pPr>
        <w:pStyle w:val="ConsPlusNormal"/>
        <w:spacing w:before="22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C73855" w:rsidRDefault="00C73855">
      <w:pPr>
        <w:pStyle w:val="ConsPlusNormal"/>
        <w:jc w:val="both"/>
      </w:pPr>
      <w:r>
        <w:t xml:space="preserve">(в ред. </w:t>
      </w:r>
      <w:hyperlink r:id="rId32">
        <w:r>
          <w:rPr>
            <w:color w:val="0000FF"/>
          </w:rPr>
          <w:t>Приказа</w:t>
        </w:r>
      </w:hyperlink>
      <w:r>
        <w:t xml:space="preserve"> Минобрнауки России от 08.02.2021 N 83)</w:t>
      </w:r>
    </w:p>
    <w:p w:rsidR="00C73855" w:rsidRDefault="00C73855">
      <w:pPr>
        <w:pStyle w:val="ConsPlusNormal"/>
        <w:spacing w:before="220"/>
        <w:ind w:firstLine="540"/>
        <w:jc w:val="both"/>
      </w:pPr>
      <w:r>
        <w:t xml:space="preserve">4.6.4. Внешняя оценка качества образовательной деятельности и подготовки обучающихся </w:t>
      </w:r>
      <w:r>
        <w:lastRenderedPageBreak/>
        <w:t>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C73855" w:rsidRDefault="00C73855">
      <w:pPr>
        <w:pStyle w:val="ConsPlusNormal"/>
        <w:jc w:val="both"/>
      </w:pPr>
    </w:p>
    <w:p w:rsidR="00C73855" w:rsidRDefault="00C73855">
      <w:pPr>
        <w:pStyle w:val="ConsPlusNormal"/>
        <w:jc w:val="both"/>
      </w:pPr>
    </w:p>
    <w:p w:rsidR="00C73855" w:rsidRDefault="00C73855">
      <w:pPr>
        <w:pStyle w:val="ConsPlusNormal"/>
        <w:pBdr>
          <w:bottom w:val="single" w:sz="6" w:space="0" w:color="auto"/>
        </w:pBdr>
        <w:spacing w:before="100" w:after="100"/>
        <w:jc w:val="both"/>
        <w:rPr>
          <w:sz w:val="2"/>
          <w:szCs w:val="2"/>
        </w:rPr>
      </w:pPr>
    </w:p>
    <w:p w:rsidR="00356BC4" w:rsidRDefault="00356BC4"/>
    <w:sectPr w:rsidR="00356BC4" w:rsidSect="00F119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3855"/>
    <w:rsid w:val="00356BC4"/>
    <w:rsid w:val="00C73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8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38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7385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06D60888B9753635968FE76FE32E237966BBC77A6852D69E95A3324F20BBFE7EC69CF3623E6D1D420DEA0E83AD227C47B0EC5D26E5AD5DjCeFL" TargetMode="External"/><Relationship Id="rId13" Type="http://schemas.openxmlformats.org/officeDocument/2006/relationships/hyperlink" Target="consultantplus://offline/ref=E606D60888B9753635968FE76FE32E237960B0C37A6952D69E95A3324F20BBFE7EC69CF3623E6D1E4F0DEA0E83AD227C47B0EC5D26E5AD5DjCeFL" TargetMode="External"/><Relationship Id="rId18" Type="http://schemas.openxmlformats.org/officeDocument/2006/relationships/hyperlink" Target="consultantplus://offline/ref=E606D60888B9753635968FE76FE32E237E65B1C27A6952D69E95A3324F20BBFE7EC69CF3623E6D1D4E0DEA0E83AD227C47B0EC5D26E5AD5DjCeFL" TargetMode="External"/><Relationship Id="rId26" Type="http://schemas.openxmlformats.org/officeDocument/2006/relationships/hyperlink" Target="consultantplus://offline/ref=E606D60888B9753635968FE76FE32E237C66BEC9756B52D69E95A3324F20BBFE6CC6C4FF623F731E4718BC5FC5jFeBL" TargetMode="External"/><Relationship Id="rId3" Type="http://schemas.openxmlformats.org/officeDocument/2006/relationships/webSettings" Target="webSettings.xml"/><Relationship Id="rId21" Type="http://schemas.openxmlformats.org/officeDocument/2006/relationships/hyperlink" Target="consultantplus://offline/ref=E606D60888B9753635968FE76FE32E237E6ABDC0756252D69E95A3324F20BBFE7EC69CF3623E6D19420DEA0E83AD227C47B0EC5D26E5AD5DjCeFL" TargetMode="External"/><Relationship Id="rId34" Type="http://schemas.openxmlformats.org/officeDocument/2006/relationships/theme" Target="theme/theme1.xml"/><Relationship Id="rId7" Type="http://schemas.openxmlformats.org/officeDocument/2006/relationships/hyperlink" Target="consultantplus://offline/ref=E606D60888B9753635968FE76FE32E237960B0C37A6952D69E95A3324F20BBFE7EC69CF3623E6D1E4F0DEA0E83AD227C47B0EC5D26E5AD5DjCeFL" TargetMode="External"/><Relationship Id="rId12" Type="http://schemas.openxmlformats.org/officeDocument/2006/relationships/hyperlink" Target="consultantplus://offline/ref=E606D60888B9753635968FE76FE32E237E65B1C27A6952D69E95A3324F20BBFE7EC69CF3623E6D1D400DEA0E83AD227C47B0EC5D26E5AD5DjCeFL" TargetMode="External"/><Relationship Id="rId17" Type="http://schemas.openxmlformats.org/officeDocument/2006/relationships/hyperlink" Target="consultantplus://offline/ref=E606D60888B9753635968FE76FE32E237960B0C37A6952D69E95A3324F20BBFE7EC69CF3623E6D1E4F0DEA0E83AD227C47B0EC5D26E5AD5DjCeFL" TargetMode="External"/><Relationship Id="rId25" Type="http://schemas.openxmlformats.org/officeDocument/2006/relationships/hyperlink" Target="consultantplus://offline/ref=E606D60888B9753635968FE76FE32E237E65B1C27A6952D69E95A3324F20BBFE7EC69CF3623E6D1C440DEA0E83AD227C47B0EC5D26E5AD5DjCeF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606D60888B9753635968FE76FE32E237F63BCC7706B52D69E95A3324F20BBFE7EC69CF3623E6D1B410DEA0E83AD227C47B0EC5D26E5AD5DjCeFL" TargetMode="External"/><Relationship Id="rId20" Type="http://schemas.openxmlformats.org/officeDocument/2006/relationships/hyperlink" Target="consultantplus://offline/ref=E606D60888B9753635968FE76FE32E237E6ABDC0756252D69E95A3324F20BBFE7EC69CF3623E6D1A420DEA0E83AD227C47B0EC5D26E5AD5DjCeFL" TargetMode="External"/><Relationship Id="rId29" Type="http://schemas.openxmlformats.org/officeDocument/2006/relationships/hyperlink" Target="consultantplus://offline/ref=E606D60888B9753635968FE76FE32E237967BBC4756252D69E95A3324F20BBFE6CC6C4FF623F731E4718BC5FC5jFeBL" TargetMode="External"/><Relationship Id="rId1" Type="http://schemas.openxmlformats.org/officeDocument/2006/relationships/styles" Target="styles.xml"/><Relationship Id="rId6" Type="http://schemas.openxmlformats.org/officeDocument/2006/relationships/hyperlink" Target="consultantplus://offline/ref=E606D60888B9753635968FE76FE32E237E65B1C27A6952D69E95A3324F20BBFE7EC69CF3623E6D1D400DEA0E83AD227C47B0EC5D26E5AD5DjCeFL" TargetMode="External"/><Relationship Id="rId11" Type="http://schemas.openxmlformats.org/officeDocument/2006/relationships/hyperlink" Target="consultantplus://offline/ref=E606D60888B9753635968FE76FE32E237E6ABDC0756252D69E95A3324F20BBFE7EC69CF3623E6D1A440DEA0E83AD227C47B0EC5D26E5AD5DjCeFL" TargetMode="External"/><Relationship Id="rId24" Type="http://schemas.openxmlformats.org/officeDocument/2006/relationships/hyperlink" Target="consultantplus://offline/ref=E606D60888B9753635968FE76FE32E237F63BCC7706B52D69E95A3324F20BBFE7EC69CF3623E6D1F400DEA0E83AD227C47B0EC5D26E5AD5DjCeFL" TargetMode="External"/><Relationship Id="rId32" Type="http://schemas.openxmlformats.org/officeDocument/2006/relationships/hyperlink" Target="consultantplus://offline/ref=E606D60888B9753635968FE76FE32E237E65B1C27A6952D69E95A3324F20BBFE7EC69CF3623E6D1C4F0DEA0E83AD227C47B0EC5D26E5AD5DjCeFL" TargetMode="External"/><Relationship Id="rId5" Type="http://schemas.openxmlformats.org/officeDocument/2006/relationships/hyperlink" Target="consultantplus://offline/ref=E606D60888B9753635968FE76FE32E237E6ABDC0756252D69E95A3324F20BBFE7EC69CF3623E6D1A440DEA0E83AD227C47B0EC5D26E5AD5DjCeFL" TargetMode="External"/><Relationship Id="rId15" Type="http://schemas.openxmlformats.org/officeDocument/2006/relationships/hyperlink" Target="consultantplus://offline/ref=E606D60888B9753635968FE76FE32E237961BFC4726252D69E95A3324F20BBFE7EC69CF3623E6F1B4F0DEA0E83AD227C47B0EC5D26E5AD5DjCeFL" TargetMode="External"/><Relationship Id="rId23" Type="http://schemas.openxmlformats.org/officeDocument/2006/relationships/hyperlink" Target="consultantplus://offline/ref=E606D60888B9753635968FE76FE32E237E6ABDC0756252D69E95A3324F20BBFE7EC69CF3623E6D18470DEA0E83AD227C47B0EC5D26E5AD5DjCeFL" TargetMode="External"/><Relationship Id="rId28" Type="http://schemas.openxmlformats.org/officeDocument/2006/relationships/hyperlink" Target="consultantplus://offline/ref=E606D60888B9753635968FE76FE32E237E65B1C27A6952D69E95A3324F20BBFE7EC69CF3623E6D1C410DEA0E83AD227C47B0EC5D26E5AD5DjCeFL" TargetMode="External"/><Relationship Id="rId10" Type="http://schemas.openxmlformats.org/officeDocument/2006/relationships/hyperlink" Target="consultantplus://offline/ref=E606D60888B9753635968FE76FE32E237C6BB0C1766F52D69E95A3324F20BBFE7EC69CF3623E6D1E420DEA0E83AD227C47B0EC5D26E5AD5DjCeFL" TargetMode="External"/><Relationship Id="rId19" Type="http://schemas.openxmlformats.org/officeDocument/2006/relationships/hyperlink" Target="consultantplus://offline/ref=E606D60888B9753635968FE76FE32E237E65B1C27A6952D69E95A3324F20BBFE7EC69CF3623E6D1C460DEA0E83AD227C47B0EC5D26E5AD5DjCeFL" TargetMode="External"/><Relationship Id="rId31" Type="http://schemas.openxmlformats.org/officeDocument/2006/relationships/hyperlink" Target="consultantplus://offline/ref=E606D60888B9753635968FE76FE32E237966BFC37B6C52D69E95A3324F20BBFE7EC69CF3623E681F420DEA0E83AD227C47B0EC5D26E5AD5DjCeF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606D60888B9753635968FE76FE32E237F6ABFC6736352D69E95A3324F20BBFE7EC69CF3623E6D1B440DEA0E83AD227C47B0EC5D26E5AD5DjCeFL" TargetMode="External"/><Relationship Id="rId14" Type="http://schemas.openxmlformats.org/officeDocument/2006/relationships/hyperlink" Target="consultantplus://offline/ref=E606D60888B9753635968FE76FE32E237966BBC77A6852D69E95A3324F20BBFE7EC69CF3623E6D1D420DEA0E83AD227C47B0EC5D26E5AD5DjCeFL" TargetMode="External"/><Relationship Id="rId22" Type="http://schemas.openxmlformats.org/officeDocument/2006/relationships/hyperlink" Target="consultantplus://offline/ref=E606D60888B9753635968FE76FE32E237966BBC77A6852D69E95A3324F20BBFE7EC69CF3623E6D1D420DEA0E83AD227C47B0EC5D26E5AD5DjCeFL" TargetMode="External"/><Relationship Id="rId27" Type="http://schemas.openxmlformats.org/officeDocument/2006/relationships/hyperlink" Target="consultantplus://offline/ref=E606D60888B9753635968FE76FE32E237E65B1C27A6952D69E95A3324F20BBFE7EC69CF3623E6D1C400DEA0E83AD227C47B0EC5D26E5AD5DjCeFL" TargetMode="External"/><Relationship Id="rId30" Type="http://schemas.openxmlformats.org/officeDocument/2006/relationships/hyperlink" Target="consultantplus://offline/ref=E606D60888B9753635968FE76FE32E237961B1C2726A52D69E95A3324F20BBFE6CC6C4FF623F731E4718BC5FC5jFe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5604</Words>
  <Characters>31949</Characters>
  <Application>Microsoft Office Word</Application>
  <DocSecurity>0</DocSecurity>
  <Lines>266</Lines>
  <Paragraphs>74</Paragraphs>
  <ScaleCrop>false</ScaleCrop>
  <Company/>
  <LinksUpToDate>false</LinksUpToDate>
  <CharactersWithSpaces>37479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tarasovaev</dc:creator>
  <cp:lastModifiedBy>tarasovaev</cp:lastModifiedBy>
  <cp:revision>1</cp:revision>
  <dcterms:created xsi:type="dcterms:W3CDTF">2023-11-01T11:30:00Z</dcterms:created>
  <dcterms:modified xsi:type="dcterms:W3CDTF">2023-11-01T11:33:00Z</dcterms:modified>
</cp:coreProperties>
</file>